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741A" w14:textId="66371EC4" w:rsidR="0026294F" w:rsidRPr="005222D9" w:rsidRDefault="00EF1F4F" w:rsidP="00791F46">
      <w:pPr>
        <w:pStyle w:val="Default"/>
        <w:spacing w:line="276" w:lineRule="auto"/>
        <w:jc w:val="center"/>
        <w:rPr>
          <w:b/>
          <w:bCs/>
          <w:sz w:val="32"/>
          <w:szCs w:val="32"/>
          <w:lang w:val="bg-BG"/>
        </w:rPr>
      </w:pPr>
      <w:r w:rsidRPr="005222D9">
        <w:rPr>
          <w:b/>
          <w:bCs/>
          <w:sz w:val="32"/>
          <w:szCs w:val="32"/>
          <w:lang w:val="bg-BG"/>
        </w:rPr>
        <w:t>Р Е Ш Е Н И Е</w:t>
      </w:r>
    </w:p>
    <w:p w14:paraId="6BA42E53" w14:textId="1492204A" w:rsidR="00D75688" w:rsidRPr="005222D9" w:rsidRDefault="00D75688" w:rsidP="00791F46">
      <w:pPr>
        <w:pStyle w:val="Default"/>
        <w:spacing w:line="276" w:lineRule="auto"/>
        <w:jc w:val="center"/>
        <w:rPr>
          <w:lang w:val="bg-BG"/>
        </w:rPr>
      </w:pPr>
    </w:p>
    <w:p w14:paraId="44ED6D5B" w14:textId="5C2B527A" w:rsidR="00D75688" w:rsidRPr="005222D9" w:rsidRDefault="00D75688" w:rsidP="00791F46">
      <w:pPr>
        <w:pStyle w:val="Default"/>
        <w:spacing w:line="276" w:lineRule="auto"/>
        <w:jc w:val="center"/>
        <w:rPr>
          <w:lang w:val="bg-BG"/>
        </w:rPr>
      </w:pPr>
      <w:r w:rsidRPr="005222D9">
        <w:rPr>
          <w:lang w:val="bg-BG"/>
        </w:rPr>
        <w:t xml:space="preserve">№ </w:t>
      </w:r>
      <w:r w:rsidR="00B320E1">
        <w:rPr>
          <w:lang w:val="bg-BG"/>
        </w:rPr>
        <w:t>РД-</w:t>
      </w:r>
      <w:r w:rsidR="00D338F8">
        <w:rPr>
          <w:lang w:val="bg-BG"/>
        </w:rPr>
        <w:t>01-</w:t>
      </w:r>
      <w:r w:rsidR="00604FFD">
        <w:rPr>
          <w:lang w:val="en-GB"/>
        </w:rPr>
        <w:t>20</w:t>
      </w:r>
      <w:r w:rsidR="007E4AD2" w:rsidRPr="005222D9">
        <w:rPr>
          <w:lang w:val="bg-BG"/>
        </w:rPr>
        <w:t>/</w:t>
      </w:r>
      <w:r w:rsidR="00604FFD">
        <w:rPr>
          <w:lang w:val="en-GB"/>
        </w:rPr>
        <w:t>27</w:t>
      </w:r>
      <w:r w:rsidR="00D338F8">
        <w:rPr>
          <w:lang w:val="bg-BG"/>
        </w:rPr>
        <w:t>.05.</w:t>
      </w:r>
      <w:r w:rsidR="00612F54" w:rsidRPr="00C36829">
        <w:rPr>
          <w:lang w:val="bg-BG"/>
        </w:rPr>
        <w:t>202</w:t>
      </w:r>
      <w:r w:rsidR="00392DA9">
        <w:rPr>
          <w:lang w:val="bg-BG"/>
        </w:rPr>
        <w:t>5</w:t>
      </w:r>
      <w:r w:rsidRPr="005222D9">
        <w:rPr>
          <w:lang w:val="bg-BG"/>
        </w:rPr>
        <w:t xml:space="preserve"> г.</w:t>
      </w:r>
    </w:p>
    <w:p w14:paraId="1DA112DA" w14:textId="475D054B" w:rsidR="00EF1F4F" w:rsidRPr="005222D9" w:rsidRDefault="00EF1F4F" w:rsidP="00791F46">
      <w:pPr>
        <w:pStyle w:val="Default"/>
        <w:spacing w:line="276" w:lineRule="auto"/>
        <w:jc w:val="center"/>
        <w:rPr>
          <w:lang w:val="bg-BG"/>
        </w:rPr>
      </w:pPr>
    </w:p>
    <w:p w14:paraId="56A0EEC1" w14:textId="14531F44" w:rsidR="00EF1F4F" w:rsidRPr="005222D9" w:rsidRDefault="004C02C3" w:rsidP="00791F46">
      <w:pPr>
        <w:pStyle w:val="Default"/>
        <w:spacing w:line="276" w:lineRule="auto"/>
        <w:jc w:val="center"/>
        <w:rPr>
          <w:lang w:val="bg-BG"/>
        </w:rPr>
      </w:pPr>
      <w:r w:rsidRPr="005222D9">
        <w:rPr>
          <w:lang w:val="bg-BG"/>
        </w:rPr>
        <w:t xml:space="preserve">ЗА ПРОВЕЖДАНЕ НА КОНКУРС ЗА ИЗБОР НА </w:t>
      </w:r>
      <w:r w:rsidR="000029F5" w:rsidRPr="005222D9">
        <w:rPr>
          <w:lang w:val="bg-BG"/>
        </w:rPr>
        <w:t>ЗАСТРАХОВАТЕЛ</w:t>
      </w:r>
    </w:p>
    <w:p w14:paraId="2D957782" w14:textId="77777777" w:rsidR="009511B7" w:rsidRPr="005222D9" w:rsidRDefault="004B6AB9" w:rsidP="00791F46">
      <w:pPr>
        <w:pStyle w:val="Default"/>
        <w:spacing w:line="276" w:lineRule="auto"/>
        <w:jc w:val="center"/>
        <w:rPr>
          <w:lang w:val="bg-BG"/>
        </w:rPr>
      </w:pPr>
      <w:r w:rsidRPr="005222D9">
        <w:rPr>
          <w:lang w:val="bg-BG"/>
        </w:rPr>
        <w:t xml:space="preserve">ЗА ЗАСТРАХОВАНЕ НА </w:t>
      </w:r>
      <w:r w:rsidR="002157AA" w:rsidRPr="005222D9">
        <w:rPr>
          <w:lang w:val="bg-BG"/>
        </w:rPr>
        <w:t>ИМУЩЕСТВО</w:t>
      </w:r>
      <w:r w:rsidRPr="005222D9">
        <w:rPr>
          <w:lang w:val="bg-BG"/>
        </w:rPr>
        <w:t xml:space="preserve"> </w:t>
      </w:r>
    </w:p>
    <w:p w14:paraId="4010C4B6" w14:textId="1B940BD2" w:rsidR="004B6AB9" w:rsidRPr="005222D9" w:rsidRDefault="004B6AB9" w:rsidP="00791F46">
      <w:pPr>
        <w:pStyle w:val="Default"/>
        <w:spacing w:line="276" w:lineRule="auto"/>
        <w:jc w:val="center"/>
        <w:rPr>
          <w:lang w:val="bg-BG"/>
        </w:rPr>
      </w:pPr>
      <w:r w:rsidRPr="005222D9">
        <w:rPr>
          <w:lang w:val="bg-BG"/>
        </w:rPr>
        <w:t>НА</w:t>
      </w:r>
      <w:r w:rsidR="009511B7" w:rsidRPr="005222D9">
        <w:rPr>
          <w:lang w:val="bg-BG"/>
        </w:rPr>
        <w:t xml:space="preserve"> </w:t>
      </w:r>
      <w:r w:rsidR="00D86600" w:rsidRPr="005222D9">
        <w:rPr>
          <w:lang w:val="bg-BG"/>
        </w:rPr>
        <w:t>„</w:t>
      </w:r>
      <w:r w:rsidR="00D86600" w:rsidRPr="005222D9">
        <w:rPr>
          <w:shd w:val="clear" w:color="auto" w:fill="FFFFFF"/>
          <w:lang w:val="bg-BG"/>
        </w:rPr>
        <w:t>БУЛ БИО – НЦЗПБ“ Е</w:t>
      </w:r>
      <w:r w:rsidR="009D0CC9">
        <w:rPr>
          <w:shd w:val="clear" w:color="auto" w:fill="FFFFFF"/>
          <w:lang w:val="bg-BG"/>
        </w:rPr>
        <w:t>А</w:t>
      </w:r>
      <w:r w:rsidR="00D86600" w:rsidRPr="005222D9">
        <w:rPr>
          <w:shd w:val="clear" w:color="auto" w:fill="FFFFFF"/>
          <w:lang w:val="bg-BG"/>
        </w:rPr>
        <w:t>Д</w:t>
      </w:r>
    </w:p>
    <w:p w14:paraId="44351296" w14:textId="77777777" w:rsidR="00EF1F4F" w:rsidRPr="005222D9" w:rsidRDefault="00EF1F4F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E8E2B4" w14:textId="77777777" w:rsidR="00EF1F4F" w:rsidRPr="005222D9" w:rsidRDefault="00EF1F4F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684373F" w14:textId="77777777" w:rsidR="00EF1F4F" w:rsidRPr="005222D9" w:rsidRDefault="00EF1F4F" w:rsidP="00D374F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86CF6D" w14:textId="12028B6C" w:rsidR="005B3841" w:rsidRPr="005222D9" w:rsidRDefault="0026294F" w:rsidP="00D374F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9B2985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29, ал.</w:t>
      </w:r>
      <w:r w:rsidR="00B320E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374F0" w:rsidRPr="00D374F0">
        <w:rPr>
          <w:rFonts w:ascii="Times New Roman" w:hAnsi="Times New Roman" w:cs="Times New Roman"/>
          <w:sz w:val="24"/>
          <w:szCs w:val="24"/>
          <w:lang w:val="bg-BG"/>
        </w:rPr>
        <w:t>Правилник за прилагане на закона за публичните предприятия</w:t>
      </w:r>
      <w:r w:rsidR="005B3841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D5EF7" w:rsidRPr="005222D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BC64BE" w:rsidRPr="005222D9">
        <w:rPr>
          <w:rFonts w:ascii="Times New Roman" w:hAnsi="Times New Roman" w:cs="Times New Roman"/>
          <w:sz w:val="24"/>
          <w:szCs w:val="24"/>
          <w:lang w:val="bg-BG"/>
        </w:rPr>
        <w:t>ткривам</w:t>
      </w:r>
      <w:r w:rsidR="000D51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3CA7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конкурс за избор на застраховател за застраховане на </w:t>
      </w:r>
      <w:r w:rsidR="001B379C" w:rsidRPr="005222D9">
        <w:rPr>
          <w:rFonts w:ascii="Times New Roman" w:hAnsi="Times New Roman" w:cs="Times New Roman"/>
          <w:sz w:val="24"/>
          <w:szCs w:val="24"/>
          <w:lang w:val="bg-BG"/>
        </w:rPr>
        <w:t>имущество</w:t>
      </w:r>
      <w:r w:rsidR="006E3CA7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0D5176" w:rsidRPr="005222D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D5176"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817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="000D5176"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Д </w:t>
      </w:r>
      <w:r w:rsidR="00C6163E"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при следните условия:</w:t>
      </w:r>
      <w:r w:rsidR="00BC64BE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DA3DD78" w14:textId="77777777" w:rsidR="00653986" w:rsidRPr="005222D9" w:rsidRDefault="00653986" w:rsidP="00D374F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0B002E" w14:textId="521F0547" w:rsidR="0096217B" w:rsidRPr="0096217B" w:rsidRDefault="009B4D1C" w:rsidP="009621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 w:rsidR="009841F7"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писание на обекта на конкурса</w:t>
      </w:r>
      <w:r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="004B5BF1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217B" w:rsidRPr="0096217B">
        <w:rPr>
          <w:rFonts w:ascii="Times New Roman" w:hAnsi="Times New Roman" w:cs="Times New Roman"/>
          <w:sz w:val="24"/>
          <w:szCs w:val="24"/>
          <w:lang w:val="bg-BG"/>
        </w:rPr>
        <w:t>съвкупност от движимо имущество, собственост на „БУЛ БИО – НЦЗПБ“ Е</w:t>
      </w:r>
      <w:r w:rsidR="00817D3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6217B" w:rsidRPr="0096217B">
        <w:rPr>
          <w:rFonts w:ascii="Times New Roman" w:hAnsi="Times New Roman" w:cs="Times New Roman"/>
          <w:sz w:val="24"/>
          <w:szCs w:val="24"/>
          <w:lang w:val="bg-BG"/>
        </w:rPr>
        <w:t>Д, представляващо материали, готова продукция и незавършено производство, включително химикали, спомагателни материали, хигиенни материали, материали от лабораторни складове, фураж, медикаменти, нелекарствена продукция, лекарствена продукция, течни хранителни среди, полуфабрикати и други, съхранявани на следните адреси: Република България, гр. София, бул. „Янко Сакъзов“ № 26, както и в "База Люлин" на „БУЛ БИО – НЦЗПБ“ Е</w:t>
      </w:r>
      <w:r w:rsidR="00817D3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6217B" w:rsidRPr="0096217B">
        <w:rPr>
          <w:rFonts w:ascii="Times New Roman" w:hAnsi="Times New Roman" w:cs="Times New Roman"/>
          <w:sz w:val="24"/>
          <w:szCs w:val="24"/>
          <w:lang w:val="bg-BG"/>
        </w:rPr>
        <w:t>Д, находяща се в  Република България, гр. София, район Овча купел, кв. Суходол, поземлен имот 68134.3993.297</w:t>
      </w:r>
      <w:r w:rsidR="0096217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6459C51" w14:textId="6A12C31E" w:rsidR="007B19BE" w:rsidRPr="005222D9" w:rsidRDefault="004B5BF1" w:rsidP="009621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Движимото имущество е подробно описано </w:t>
      </w:r>
      <w:r w:rsidR="00834743"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</w:t>
      </w:r>
      <w:r w:rsidR="007A40AA"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вид</w:t>
      </w:r>
      <w:r w:rsidR="00A143E4"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</w:t>
      </w:r>
      <w:r w:rsidR="007A40AA"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количество </w:t>
      </w:r>
      <w:r w:rsidR="00834743"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F95C63"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Опис на имуществото – част от конкурсната документация. </w:t>
      </w:r>
    </w:p>
    <w:p w14:paraId="4CCE73E1" w14:textId="32C2B1F0" w:rsidR="00133D83" w:rsidRDefault="00CE7D33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22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Обща застрахователна сума</w:t>
      </w:r>
      <w:r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имуществото на „БУЛ БИО – НЦЗПБ“ Е</w:t>
      </w:r>
      <w:r w:rsidR="00DD5EA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Pr="005222D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 – обект на конкурса: </w:t>
      </w:r>
      <w:r w:rsidR="007A1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14 896 057,80</w:t>
      </w:r>
      <w:r w:rsidR="007E3556" w:rsidRPr="0096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лева.</w:t>
      </w:r>
    </w:p>
    <w:p w14:paraId="3B1E563A" w14:textId="5EE72068" w:rsidR="00133D83" w:rsidRDefault="00027D0C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33D8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Начална цена</w:t>
      </w:r>
      <w:r w:rsidR="00E91DAC" w:rsidRPr="00133D8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C00F62" w:rsidRPr="00133D83">
        <w:rPr>
          <w:rFonts w:ascii="Times New Roman" w:hAnsi="Times New Roman" w:cs="Times New Roman"/>
          <w:sz w:val="24"/>
          <w:szCs w:val="24"/>
          <w:lang w:val="bg-BG"/>
        </w:rPr>
        <w:t xml:space="preserve"> Цената за застраховането на имущество на „БУЛ БИО – НЦЗПБ“ Е</w:t>
      </w:r>
      <w:r w:rsidR="00DD5EA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00F62" w:rsidRPr="00133D83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37728D" w:rsidRPr="00133D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0F62" w:rsidRPr="00133D83">
        <w:rPr>
          <w:rFonts w:ascii="Times New Roman" w:hAnsi="Times New Roman" w:cs="Times New Roman"/>
          <w:sz w:val="24"/>
          <w:szCs w:val="24"/>
          <w:lang w:val="bg-BG"/>
        </w:rPr>
        <w:t>следва да бъде предложена от застрахователите – участници в конкурса. Тази цена следва да бъде съобразена с пазарните условия на застраховката на имущество и със застрахователната сума, както и спецификите на подлежащите на застраховане обекти, описани в т. 1 и в Опис на имуществото – част от конкурсната документация</w:t>
      </w:r>
      <w:r w:rsidR="00800DDC" w:rsidRPr="00133D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41473FA" w14:textId="3537DCCC" w:rsidR="001D50A9" w:rsidRPr="00133D83" w:rsidRDefault="00F80B64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33D83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 w:rsidR="009841F7" w:rsidRPr="00133D83">
        <w:rPr>
          <w:rFonts w:ascii="Times New Roman" w:hAnsi="Times New Roman" w:cs="Times New Roman"/>
          <w:b/>
          <w:bCs/>
          <w:sz w:val="24"/>
          <w:szCs w:val="24"/>
          <w:lang w:val="bg-BG"/>
        </w:rPr>
        <w:t>бщи и специални условия на конкурса и изисквания към участниците</w:t>
      </w:r>
      <w:r w:rsidRPr="00133D8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152276" w:rsidRPr="00133D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FD7906C" w14:textId="18E6EF01" w:rsidR="00C03084" w:rsidRPr="005222D9" w:rsidRDefault="009D63C6" w:rsidP="00B41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16FE">
        <w:rPr>
          <w:rFonts w:ascii="Times New Roman" w:hAnsi="Times New Roman" w:cs="Times New Roman"/>
          <w:sz w:val="24"/>
          <w:szCs w:val="24"/>
          <w:lang w:val="bg-BG"/>
        </w:rPr>
        <w:t xml:space="preserve">5.1. </w:t>
      </w:r>
      <w:r w:rsidR="0032114F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Застраховката трябва да покрива рисковете: </w:t>
      </w:r>
      <w:r w:rsidR="003E2291" w:rsidRPr="005222D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241A4" w:rsidRPr="005222D9">
        <w:rPr>
          <w:rFonts w:ascii="Times New Roman" w:hAnsi="Times New Roman" w:cs="Times New Roman"/>
          <w:sz w:val="24"/>
          <w:szCs w:val="24"/>
          <w:lang w:val="bg-BG"/>
        </w:rPr>
        <w:t>ожар, удар от мълния, експлозия, имплозия, сблъскване (падане) на летателни апарати и тела, части и предмети падащи от тях</w:t>
      </w:r>
      <w:r w:rsidR="004D58BC" w:rsidRPr="005222D9">
        <w:rPr>
          <w:rFonts w:ascii="Times New Roman" w:hAnsi="Times New Roman" w:cs="Times New Roman"/>
          <w:sz w:val="24"/>
          <w:szCs w:val="24"/>
          <w:lang w:val="bg-BG"/>
        </w:rPr>
        <w:t>, б</w:t>
      </w:r>
      <w:r w:rsidR="000241A4" w:rsidRPr="005222D9">
        <w:rPr>
          <w:rFonts w:ascii="Times New Roman" w:eastAsia="Times New Roman" w:hAnsi="Times New Roman" w:cs="Times New Roman"/>
          <w:sz w:val="24"/>
          <w:szCs w:val="24"/>
          <w:lang w:val="bg-BG"/>
        </w:rPr>
        <w:t>уря, ураган, градушка, проливен дъжд, тежест и измокряне вследствие естествено натрупване на лед и сняг, наводнение вследствие на природни бедствия, щети от падащи дървета и клони и други външни обекти вследствие на природни бедствия</w:t>
      </w:r>
      <w:r w:rsidR="004D58BC" w:rsidRPr="005222D9">
        <w:rPr>
          <w:rFonts w:ascii="Times New Roman" w:eastAsia="Times New Roman" w:hAnsi="Times New Roman" w:cs="Times New Roman"/>
          <w:sz w:val="24"/>
          <w:szCs w:val="24"/>
          <w:lang w:val="bg-BG"/>
        </w:rPr>
        <w:t>, и</w:t>
      </w:r>
      <w:r w:rsidR="000241A4" w:rsidRPr="005222D9">
        <w:rPr>
          <w:rFonts w:ascii="Times New Roman" w:eastAsia="Times New Roman" w:hAnsi="Times New Roman" w:cs="Times New Roman"/>
          <w:sz w:val="24"/>
          <w:szCs w:val="24"/>
          <w:lang w:val="bg-BG"/>
        </w:rPr>
        <w:t>змокряне, причинено от спукване на водопроводни, канализационни, отоплителни, вентилационни и паропроводни инсталации</w:t>
      </w:r>
      <w:r w:rsidR="004D58BC" w:rsidRPr="005222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1B5283" w:rsidRPr="005222D9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670669" w:rsidRPr="005222D9">
        <w:rPr>
          <w:rFonts w:ascii="Times New Roman" w:hAnsi="Times New Roman" w:cs="Times New Roman"/>
          <w:sz w:val="24"/>
          <w:szCs w:val="24"/>
          <w:lang w:val="bg-BG"/>
        </w:rPr>
        <w:t>мишлен палеж</w:t>
      </w:r>
      <w:r w:rsidR="001B5283" w:rsidRPr="005222D9">
        <w:rPr>
          <w:rFonts w:ascii="Times New Roman" w:hAnsi="Times New Roman" w:cs="Times New Roman"/>
          <w:sz w:val="24"/>
          <w:szCs w:val="24"/>
          <w:lang w:val="bg-BG"/>
        </w:rPr>
        <w:t>, в</w:t>
      </w:r>
      <w:r w:rsidR="00670669" w:rsidRPr="005222D9">
        <w:rPr>
          <w:rFonts w:ascii="Times New Roman" w:hAnsi="Times New Roman" w:cs="Times New Roman"/>
          <w:sz w:val="24"/>
          <w:szCs w:val="24"/>
          <w:lang w:val="bg-BG"/>
        </w:rPr>
        <w:t>андализъм</w:t>
      </w:r>
      <w:r w:rsidR="001B5283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B509E" w:rsidRPr="005222D9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670669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ети на застрахованото </w:t>
      </w:r>
      <w:r w:rsidR="00670669" w:rsidRPr="005222D9">
        <w:rPr>
          <w:rFonts w:ascii="Times New Roman" w:hAnsi="Times New Roman" w:cs="Times New Roman"/>
          <w:sz w:val="24"/>
          <w:szCs w:val="24"/>
          <w:lang w:val="bg-BG"/>
        </w:rPr>
        <w:lastRenderedPageBreak/>
        <w:t>имущество при удар от ППС или животно, непринадлежащо или не под контрола на застрахования или на лице на служба при него</w:t>
      </w:r>
      <w:r w:rsidR="002B509E" w:rsidRPr="005222D9">
        <w:rPr>
          <w:rFonts w:ascii="Times New Roman" w:hAnsi="Times New Roman" w:cs="Times New Roman"/>
          <w:sz w:val="24"/>
          <w:szCs w:val="24"/>
          <w:lang w:val="bg-BG"/>
        </w:rPr>
        <w:t>, з</w:t>
      </w:r>
      <w:r w:rsidR="00670669" w:rsidRPr="005222D9">
        <w:rPr>
          <w:rFonts w:ascii="Times New Roman" w:hAnsi="Times New Roman" w:cs="Times New Roman"/>
          <w:sz w:val="24"/>
          <w:szCs w:val="24"/>
          <w:lang w:val="bg-BG"/>
        </w:rPr>
        <w:t>еметресение</w:t>
      </w:r>
      <w:r w:rsidR="002B509E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06438" w:rsidRPr="005222D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70669" w:rsidRPr="005222D9">
        <w:rPr>
          <w:rFonts w:ascii="Times New Roman" w:hAnsi="Times New Roman" w:cs="Times New Roman"/>
          <w:sz w:val="24"/>
          <w:szCs w:val="24"/>
          <w:lang w:val="bg-BG"/>
        </w:rPr>
        <w:t>вличане и срутване на земни пластове</w:t>
      </w:r>
      <w:r w:rsidR="002B509E" w:rsidRPr="005222D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06438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7CC3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Застрахователното покритие трябва да включва </w:t>
      </w:r>
      <w:r w:rsidR="000558A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частична или тотална щета </w:t>
      </w:r>
      <w:r w:rsidR="0057331C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на застрахованото </w:t>
      </w:r>
      <w:r w:rsidR="000241A4" w:rsidRPr="005222D9">
        <w:rPr>
          <w:rFonts w:ascii="Times New Roman" w:hAnsi="Times New Roman" w:cs="Times New Roman"/>
          <w:sz w:val="24"/>
          <w:szCs w:val="24"/>
          <w:lang w:val="bg-BG"/>
        </w:rPr>
        <w:t>имущество</w:t>
      </w:r>
      <w:r w:rsidR="0057331C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настъпила </w:t>
      </w:r>
      <w:r w:rsidR="000A0F86" w:rsidRPr="005222D9">
        <w:rPr>
          <w:rFonts w:ascii="Times New Roman" w:hAnsi="Times New Roman" w:cs="Times New Roman"/>
          <w:sz w:val="24"/>
          <w:szCs w:val="24"/>
          <w:lang w:val="bg-BG"/>
        </w:rPr>
        <w:t>вследствие на реализиране на един или повече от изброените рискове.</w:t>
      </w:r>
    </w:p>
    <w:p w14:paraId="63FA28CD" w14:textId="1DD924C2" w:rsidR="00C01961" w:rsidRDefault="009D63C6" w:rsidP="00B41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89254943"/>
      <w:r w:rsidRPr="00B416FE">
        <w:rPr>
          <w:rFonts w:ascii="Times New Roman" w:hAnsi="Times New Roman" w:cs="Times New Roman"/>
          <w:sz w:val="24"/>
          <w:szCs w:val="24"/>
          <w:lang w:val="bg-BG"/>
        </w:rPr>
        <w:t xml:space="preserve">5.2. </w:t>
      </w:r>
      <w:r w:rsidR="00C01961">
        <w:rPr>
          <w:rFonts w:ascii="Times New Roman" w:hAnsi="Times New Roman" w:cs="Times New Roman"/>
          <w:sz w:val="24"/>
          <w:szCs w:val="24"/>
          <w:lang w:val="bg-BG"/>
        </w:rPr>
        <w:t xml:space="preserve">Застраховката трябва да предоставя застрахователно покритие за период от дванадесет месеца, считано от датата на изтичане на предходния застрахователен период за застрахованото имущество, посочено в т. 1 и в Опис на имуществото – част от конкурсната документация, а именно считано от </w:t>
      </w:r>
      <w:r w:rsidR="00C01961">
        <w:rPr>
          <w:rFonts w:ascii="Times New Roman" w:hAnsi="Times New Roman" w:cs="Times New Roman"/>
          <w:b/>
          <w:bCs/>
          <w:sz w:val="24"/>
          <w:szCs w:val="24"/>
          <w:lang w:val="bg-BG"/>
        </w:rPr>
        <w:t>16.06.202</w:t>
      </w:r>
      <w:r w:rsidR="00103FD0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="00C0196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  <w:bookmarkEnd w:id="0"/>
    </w:p>
    <w:p w14:paraId="06BBA358" w14:textId="6DADE14F" w:rsidR="00152276" w:rsidRPr="005222D9" w:rsidRDefault="009D63C6" w:rsidP="00B41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16FE">
        <w:rPr>
          <w:rFonts w:ascii="Times New Roman" w:hAnsi="Times New Roman" w:cs="Times New Roman"/>
          <w:sz w:val="24"/>
          <w:szCs w:val="24"/>
          <w:lang w:val="bg-BG"/>
        </w:rPr>
        <w:t xml:space="preserve">5.3. </w:t>
      </w:r>
      <w:r w:rsidR="001D50A9" w:rsidRPr="005222D9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конкурса могат да участват всички застрахователни дружества</w:t>
      </w:r>
      <w:r w:rsidR="004D79A0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които не са в производство по ликвидация </w:t>
      </w:r>
      <w:r w:rsidR="00B7548F" w:rsidRPr="005222D9">
        <w:rPr>
          <w:rFonts w:ascii="Times New Roman" w:hAnsi="Times New Roman" w:cs="Times New Roman"/>
          <w:sz w:val="24"/>
          <w:szCs w:val="24"/>
          <w:lang w:val="bg-BG"/>
        </w:rPr>
        <w:t>или несъстоятелност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притежаващи лиценз за извършване на </w:t>
      </w:r>
      <w:r w:rsidR="009A4BDE" w:rsidRPr="005222D9">
        <w:rPr>
          <w:rFonts w:ascii="Times New Roman" w:hAnsi="Times New Roman" w:cs="Times New Roman"/>
          <w:sz w:val="24"/>
          <w:szCs w:val="24"/>
          <w:lang w:val="bg-BG"/>
        </w:rPr>
        <w:t>имуществено застраховане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>, издаден от Комисия</w:t>
      </w:r>
      <w:r w:rsidR="00984CE6" w:rsidRPr="005222D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за финансов надзор </w:t>
      </w:r>
      <w:r w:rsidR="00984CE6" w:rsidRPr="005222D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>за участници, регистрирани като застрахователн</w:t>
      </w:r>
      <w:r w:rsidR="00640B01" w:rsidRPr="005222D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дружеств</w:t>
      </w:r>
      <w:r w:rsidR="00640B01" w:rsidRPr="005222D9"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>, или такива, които са нотифицирали Комисия</w:t>
      </w:r>
      <w:r w:rsidR="00640B01" w:rsidRPr="005222D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за финансов надзор,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услуги, вкл. да сключват </w:t>
      </w:r>
      <w:r w:rsidR="00601798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имуществени 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застраховки на територията на Република България </w:t>
      </w:r>
      <w:r w:rsidR="00A969FA" w:rsidRPr="005222D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>за участници, регистрирани като застрахователн</w:t>
      </w:r>
      <w:r w:rsidR="00A969FA" w:rsidRPr="005222D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дружеств</w:t>
      </w:r>
      <w:r w:rsidR="00A969FA" w:rsidRPr="005222D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в държава членка</w:t>
      </w:r>
      <w:r w:rsidR="00A969FA" w:rsidRPr="005222D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152276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12A19A62" w14:textId="1151434E" w:rsidR="00133D83" w:rsidRPr="00355105" w:rsidRDefault="00533FC0" w:rsidP="00EB19E7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36829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="009841F7" w:rsidRPr="00C36829">
        <w:rPr>
          <w:rFonts w:ascii="Times New Roman" w:hAnsi="Times New Roman" w:cs="Times New Roman"/>
          <w:b/>
          <w:bCs/>
          <w:sz w:val="24"/>
          <w:szCs w:val="24"/>
          <w:lang w:val="bg-BG"/>
        </w:rPr>
        <w:t>ясто и срок за получаване на конкурсната документация</w:t>
      </w:r>
      <w:r w:rsidR="00554FC7" w:rsidRPr="00C3682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652E0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 гр. София, </w:t>
      </w:r>
      <w:r w:rsidR="007417B9" w:rsidRPr="00C36829">
        <w:rPr>
          <w:rFonts w:ascii="Times New Roman" w:hAnsi="Times New Roman" w:cs="Times New Roman"/>
          <w:sz w:val="24"/>
          <w:szCs w:val="24"/>
          <w:lang w:val="bg-BG"/>
        </w:rPr>
        <w:t>бул. „Янко Сакъзов” № 26</w:t>
      </w:r>
      <w:r w:rsidR="00D1720E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, ет. 2, </w:t>
      </w:r>
      <w:r w:rsidR="00903C2B">
        <w:rPr>
          <w:rFonts w:ascii="Times New Roman" w:hAnsi="Times New Roman" w:cs="Times New Roman"/>
          <w:sz w:val="24"/>
          <w:szCs w:val="24"/>
          <w:lang w:val="bg-BG"/>
        </w:rPr>
        <w:t>ръководител отдел „Административен“</w:t>
      </w:r>
      <w:r w:rsidR="00FB2462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 на „</w:t>
      </w:r>
      <w:r w:rsidR="00FB2462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903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="00FB2462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</w:t>
      </w:r>
      <w:r w:rsidR="00DF0207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DF0207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от </w:t>
      </w:r>
      <w:r w:rsidR="007E3556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09</w:t>
      </w:r>
      <w:r w:rsidR="00DF0207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:00 ч. на </w:t>
      </w:r>
      <w:r w:rsidR="00564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9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.05.202</w:t>
      </w:r>
      <w:r w:rsidR="0034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DF0207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г. до 1</w:t>
      </w:r>
      <w:r w:rsid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4</w:t>
      </w:r>
      <w:r w:rsidR="00DF0207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:00 ч. на 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.06.202</w:t>
      </w:r>
      <w:r w:rsidR="0034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367692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г.</w:t>
      </w:r>
      <w:r w:rsidR="00FB2462" w:rsidRPr="003551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19E7" w:rsidRPr="00355105">
        <w:rPr>
          <w:rFonts w:ascii="Times New Roman" w:hAnsi="Times New Roman" w:cs="Times New Roman"/>
          <w:i/>
          <w:sz w:val="24"/>
          <w:szCs w:val="24"/>
          <w:lang w:val="bg-BG"/>
        </w:rPr>
        <w:t>/решението за откриване на процедурата се публикува на интернет страниците на предприятието и на Агенцията за публичните предприятия и контрол най-малко 14 дни преди датата на конкурса/.</w:t>
      </w:r>
    </w:p>
    <w:p w14:paraId="287EA28E" w14:textId="60BC0550" w:rsidR="00133D83" w:rsidRPr="00355105" w:rsidRDefault="005F059E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5105">
        <w:rPr>
          <w:rFonts w:ascii="Times New Roman" w:hAnsi="Times New Roman" w:cs="Times New Roman"/>
          <w:b/>
          <w:bCs/>
          <w:sz w:val="24"/>
          <w:szCs w:val="24"/>
          <w:lang w:val="bg-BG"/>
        </w:rPr>
        <w:t>Място и срок за подаване на предложенията на участниците в конкурса</w:t>
      </w:r>
      <w:r w:rsidRPr="0035510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0E346A" w:rsidRPr="00355105">
        <w:rPr>
          <w:rFonts w:ascii="Times New Roman" w:hAnsi="Times New Roman" w:cs="Times New Roman"/>
          <w:sz w:val="24"/>
          <w:szCs w:val="24"/>
          <w:lang w:val="bg-BG"/>
        </w:rPr>
        <w:t xml:space="preserve"> гр. София, бул. „Янко Сакъзов” № 26, ет. 2, </w:t>
      </w:r>
      <w:r w:rsidR="0015788A">
        <w:rPr>
          <w:rFonts w:ascii="Times New Roman" w:hAnsi="Times New Roman" w:cs="Times New Roman"/>
          <w:sz w:val="24"/>
          <w:szCs w:val="24"/>
          <w:lang w:val="bg-BG"/>
        </w:rPr>
        <w:t>ръководител отдел „Административен“</w:t>
      </w:r>
      <w:r w:rsidR="0015788A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 на „</w:t>
      </w:r>
      <w:r w:rsidR="0015788A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157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="0015788A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</w:t>
      </w:r>
      <w:r w:rsidR="000E346A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7E3556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от 09:00 ч. на </w:t>
      </w:r>
      <w:r w:rsidR="0034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9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.05.202</w:t>
      </w:r>
      <w:r w:rsidR="0034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г. </w:t>
      </w:r>
      <w:r w:rsidR="007E3556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 1</w:t>
      </w:r>
      <w:r w:rsid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4</w:t>
      </w:r>
      <w:r w:rsidR="007E3556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:00 ч. на 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.06.202</w:t>
      </w:r>
      <w:r w:rsidR="0034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г.</w:t>
      </w:r>
    </w:p>
    <w:p w14:paraId="14E84780" w14:textId="5F13797D" w:rsidR="00133D83" w:rsidRPr="00C36829" w:rsidRDefault="00554FC7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5105"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="009841F7" w:rsidRPr="00355105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реме и начин за оглед на обекта</w:t>
      </w:r>
      <w:r w:rsidRPr="0035510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B282C" w:rsidRPr="003551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4119" w:rsidRPr="00355105">
        <w:rPr>
          <w:rFonts w:ascii="Times New Roman" w:hAnsi="Times New Roman" w:cs="Times New Roman"/>
          <w:sz w:val="24"/>
          <w:szCs w:val="24"/>
          <w:lang w:val="bg-BG"/>
        </w:rPr>
        <w:t>от 9:00</w:t>
      </w:r>
      <w:r w:rsidR="00D71E92" w:rsidRPr="00355105">
        <w:rPr>
          <w:rFonts w:ascii="Times New Roman" w:hAnsi="Times New Roman" w:cs="Times New Roman"/>
          <w:sz w:val="24"/>
          <w:szCs w:val="24"/>
          <w:lang w:val="bg-BG"/>
        </w:rPr>
        <w:t xml:space="preserve"> ч.</w:t>
      </w:r>
      <w:r w:rsidR="008F4119" w:rsidRPr="00355105">
        <w:rPr>
          <w:rFonts w:ascii="Times New Roman" w:hAnsi="Times New Roman" w:cs="Times New Roman"/>
          <w:sz w:val="24"/>
          <w:szCs w:val="24"/>
          <w:lang w:val="bg-BG"/>
        </w:rPr>
        <w:t xml:space="preserve"> до 16:00 ч.</w:t>
      </w:r>
      <w:r w:rsidR="00D71E92" w:rsidRPr="00355105">
        <w:rPr>
          <w:rFonts w:ascii="Times New Roman" w:hAnsi="Times New Roman" w:cs="Times New Roman"/>
          <w:sz w:val="24"/>
          <w:szCs w:val="24"/>
          <w:lang w:val="bg-BG"/>
        </w:rPr>
        <w:t xml:space="preserve"> на всеки работен ден от </w:t>
      </w:r>
      <w:r w:rsidR="00663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9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.05.202</w:t>
      </w:r>
      <w:r w:rsidR="00663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г. до 1</w:t>
      </w:r>
      <w:r w:rsid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4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:00 ч. на 1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.06.202</w:t>
      </w:r>
      <w:r w:rsidR="00663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</w:t>
      </w:r>
      <w:r w:rsidR="00355105" w:rsidRPr="0035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г., </w:t>
      </w:r>
      <w:r w:rsidR="00B242EA" w:rsidRPr="00355105">
        <w:rPr>
          <w:rFonts w:ascii="Times New Roman" w:hAnsi="Times New Roman" w:cs="Times New Roman"/>
          <w:sz w:val="24"/>
          <w:szCs w:val="24"/>
          <w:lang w:val="bg-BG"/>
        </w:rPr>
        <w:t>след</w:t>
      </w:r>
      <w:r w:rsidR="00B242EA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 предварителна заявка на тел. </w:t>
      </w:r>
      <w:r w:rsidR="008F368D" w:rsidRPr="00C36829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02 9446191 – </w:t>
      </w:r>
      <w:r w:rsidR="00346473">
        <w:rPr>
          <w:rFonts w:ascii="Times New Roman" w:hAnsi="Times New Roman" w:cs="Times New Roman"/>
          <w:sz w:val="24"/>
          <w:szCs w:val="24"/>
          <w:lang w:val="bg-BG"/>
        </w:rPr>
        <w:t>ръководител отдел „Административен“</w:t>
      </w:r>
      <w:r w:rsidR="00346473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 на „</w:t>
      </w:r>
      <w:r w:rsidR="00346473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34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="00346473" w:rsidRPr="00C3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</w:t>
      </w:r>
      <w:r w:rsidR="00082C7E" w:rsidRPr="00C3682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7D82C518" w14:textId="7469AB94" w:rsidR="009841F7" w:rsidRPr="00133D83" w:rsidRDefault="00DD637D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6829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="009841F7" w:rsidRPr="00C36829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писък на документите, които следва да бъдат представени</w:t>
      </w:r>
      <w:r w:rsidR="009841F7" w:rsidRPr="00133D8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</w:t>
      </w:r>
      <w:r w:rsidR="00A33C00" w:rsidRPr="00133D83"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участниците</w:t>
      </w:r>
      <w:r w:rsidR="00A33C00" w:rsidRPr="00133D8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E354A27" w14:textId="209CE8D5" w:rsidR="00A42987" w:rsidRPr="005222D9" w:rsidRDefault="007A23BC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Заявление за участие в конкурса</w:t>
      </w:r>
      <w:r w:rsidR="00B46B99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по образец</w:t>
      </w:r>
      <w:r w:rsidR="009D699F" w:rsidRPr="005222D9">
        <w:rPr>
          <w:rFonts w:ascii="Times New Roman" w:hAnsi="Times New Roman" w:cs="Times New Roman"/>
          <w:sz w:val="24"/>
          <w:szCs w:val="24"/>
          <w:lang w:val="bg-BG"/>
        </w:rPr>
        <w:t>, съдържащо</w:t>
      </w:r>
      <w:r w:rsidR="009D699F" w:rsidRPr="005222D9">
        <w:rPr>
          <w:lang w:val="bg-BG"/>
        </w:rPr>
        <w:t xml:space="preserve"> </w:t>
      </w:r>
      <w:r w:rsidR="009D699F" w:rsidRPr="005222D9">
        <w:rPr>
          <w:rFonts w:ascii="Times New Roman" w:hAnsi="Times New Roman" w:cs="Times New Roman"/>
          <w:sz w:val="24"/>
          <w:szCs w:val="24"/>
          <w:lang w:val="bg-BG"/>
        </w:rPr>
        <w:t>представяне на участника и конкретни предложения по условията на конкурса</w:t>
      </w:r>
      <w:r w:rsidR="00B46B99" w:rsidRPr="005222D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01BEC40" w14:textId="63473EFA" w:rsidR="00A42987" w:rsidRPr="005222D9" w:rsidRDefault="00795A27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Заверено от участника копие на </w:t>
      </w:r>
      <w:r w:rsidR="00A8168A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валиден 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Лиценз за извършване на застрахователна дейност</w:t>
      </w:r>
      <w:r w:rsidR="00A8168A" w:rsidRPr="005222D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2057639" w14:textId="2CE5051C" w:rsidR="00A37EA4" w:rsidRPr="005222D9" w:rsidRDefault="006C19A0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по чл. 3, т. </w:t>
      </w:r>
      <w:r w:rsidR="009D63C6" w:rsidRPr="00B416FE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9E74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7EA4" w:rsidRPr="005222D9">
        <w:rPr>
          <w:rFonts w:ascii="Times New Roman" w:hAnsi="Times New Roman" w:cs="Times New Roman"/>
          <w:sz w:val="24"/>
          <w:szCs w:val="24"/>
          <w:lang w:val="bg-BG"/>
        </w:rPr>
        <w:t>от ЗИФОДРЮПДРКЛТДС по образец;</w:t>
      </w:r>
    </w:p>
    <w:p w14:paraId="7695368E" w14:textId="77777777" w:rsidR="00A37EA4" w:rsidRPr="005222D9" w:rsidRDefault="00A37EA4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Декларация по чл. 42, ал. 2, т. 2 от ЗМИП по образец;</w:t>
      </w:r>
    </w:p>
    <w:p w14:paraId="555ADB39" w14:textId="3EB1D49E" w:rsidR="00A37EA4" w:rsidRPr="005222D9" w:rsidRDefault="00A37EA4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приемане на клаузите на проекта на </w:t>
      </w:r>
      <w:r w:rsidR="009F77E8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Договор (част от конкурсната документация) 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по образец;</w:t>
      </w:r>
    </w:p>
    <w:p w14:paraId="1998FA71" w14:textId="3FBA25F5" w:rsidR="00A37EA4" w:rsidRPr="005222D9" w:rsidRDefault="00A37EA4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Заверено от участника копие на Общите му условия</w:t>
      </w:r>
      <w:r w:rsidR="00960164" w:rsidRPr="005222D9">
        <w:rPr>
          <w:rFonts w:ascii="Times New Roman" w:hAnsi="Times New Roman" w:cs="Times New Roman"/>
          <w:sz w:val="24"/>
          <w:szCs w:val="24"/>
          <w:lang w:val="bg-BG"/>
        </w:rPr>
        <w:t>, приложими за застрахованото имущество;</w:t>
      </w:r>
    </w:p>
    <w:p w14:paraId="431FEE6D" w14:textId="76D2A9DC" w:rsidR="007D7CB7" w:rsidRPr="005222D9" w:rsidRDefault="007D7CB7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Ценово предложение по образец</w:t>
      </w:r>
      <w:r w:rsidR="009F77E8" w:rsidRPr="005222D9">
        <w:rPr>
          <w:rFonts w:ascii="Times New Roman" w:hAnsi="Times New Roman" w:cs="Times New Roman"/>
          <w:sz w:val="24"/>
          <w:szCs w:val="24"/>
          <w:lang w:val="bg-BG"/>
        </w:rPr>
        <w:t>, съдържащо цена, начин и условия на плащане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ACB5F87" w14:textId="2A3A7899" w:rsidR="00F13A1B" w:rsidRPr="005222D9" w:rsidRDefault="00791F46" w:rsidP="00791F4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Изрично нотариално заверено пълномощно за участие в конкурса </w:t>
      </w:r>
      <w:r w:rsidR="00F13A1B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(ако участникът се представлява от лице извън кръга на законните му представители).</w:t>
      </w:r>
    </w:p>
    <w:p w14:paraId="1CD02CFF" w14:textId="2D799536" w:rsidR="009841F7" w:rsidRPr="005222D9" w:rsidRDefault="00A33C00" w:rsidP="00133D8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="009841F7"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руги условия в съответствие с целите на конкурса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AD3537F" w14:textId="6901C52E" w:rsidR="00A36F14" w:rsidRPr="005222D9" w:rsidRDefault="00A36F14" w:rsidP="00791F46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Участниците в конкурса представят </w:t>
      </w:r>
      <w:r w:rsidR="00413430" w:rsidRPr="005222D9">
        <w:rPr>
          <w:rFonts w:ascii="Times New Roman" w:hAnsi="Times New Roman" w:cs="Times New Roman"/>
          <w:sz w:val="24"/>
          <w:szCs w:val="24"/>
          <w:lang w:val="bg-BG"/>
        </w:rPr>
        <w:t>предложенията/ офертите си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в запечатан, непрозрачен плик, с ненарушена цялост. В плика се окомплектоват всички документи, посочени в т. </w:t>
      </w:r>
      <w:r w:rsidR="009D63C6" w:rsidRPr="00B416F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.  Върху плика с офертата се изписва следната информация: (1) Оферта за участие в конкурс за избор на застраховател за застраховане на имущество на „БУЛ БИО – НЦЗПБ“ Е</w:t>
      </w:r>
      <w:r w:rsidR="00F86B9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Д; (2) наименование (фирма) на участника; (3) адрес за кореспонденция, телефон и електронен адрес;</w:t>
      </w:r>
    </w:p>
    <w:p w14:paraId="142489D1" w14:textId="514CBE1F" w:rsidR="00413430" w:rsidRPr="005222D9" w:rsidRDefault="00413430" w:rsidP="00791F4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Всички документи в офертата следва да се представят на български език и да бъдат подписани от законния представител на участника или от изрично упълномощено от него лице с нотариално заверено пълномощно. Документите, представени във вид на копия следва да бъдат заверени, чрез поставяне на гриф „Вярно с оригинала“ и подпис на лицето, представляващо участника. Приложените документи могат да бъдат на език, различен от български, но в този случай трябва да са придружени с точен превод на български език. При проверка на съдържанието на тези документи версията им, преведена на български език, ще е с предимство. Документът в превод на български език се заверява от представляващото участника лице чрез поставяне на гриф „Вярно с оригинала“ и полагане на подпис.</w:t>
      </w:r>
    </w:p>
    <w:p w14:paraId="01392639" w14:textId="43324C06" w:rsidR="00B7548F" w:rsidRPr="005222D9" w:rsidRDefault="005F271C" w:rsidP="00791F46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Оценк</w:t>
      </w:r>
      <w:r w:rsidR="00622D7D" w:rsidRPr="005222D9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1572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и класирането на офертите ща бъдат извършени </w:t>
      </w:r>
      <w:r w:rsidR="00647C3A" w:rsidRPr="005222D9">
        <w:rPr>
          <w:rFonts w:ascii="Times New Roman" w:hAnsi="Times New Roman" w:cs="Times New Roman"/>
          <w:sz w:val="24"/>
          <w:szCs w:val="24"/>
          <w:lang w:val="bg-BG"/>
        </w:rPr>
        <w:t>в съответствие с Методиката</w:t>
      </w:r>
      <w:r w:rsidR="00413430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47C5" w:rsidRPr="005222D9">
        <w:rPr>
          <w:rFonts w:ascii="Times New Roman" w:hAnsi="Times New Roman" w:cs="Times New Roman"/>
          <w:sz w:val="24"/>
          <w:szCs w:val="24"/>
          <w:lang w:val="bg-BG"/>
        </w:rPr>
        <w:t>за определяне на комплексна оценка на оферта</w:t>
      </w:r>
      <w:r w:rsidR="00647C3A"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– част от конкурсната документация.</w:t>
      </w:r>
    </w:p>
    <w:p w14:paraId="32A69051" w14:textId="0C8E442F" w:rsidR="00413430" w:rsidRPr="005222D9" w:rsidRDefault="00413430" w:rsidP="00791F46">
      <w:pPr>
        <w:pStyle w:val="NoSpacing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Няма да бъдат оценявани и класирани оферти, които не съдържат документите, посочени в точка </w:t>
      </w:r>
      <w:r w:rsidR="009D63C6" w:rsidRPr="00B416F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и/или не са представени съгласно изискванията на точка </w:t>
      </w:r>
      <w:r w:rsidR="009D63C6" w:rsidRPr="00B416FE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, както и оферти, които са подадени след изтичането на срока по точка </w:t>
      </w:r>
      <w:r w:rsidR="009D63C6" w:rsidRPr="00B416FE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9001932" w14:textId="53D2BA58" w:rsidR="00413430" w:rsidRPr="005222D9" w:rsidRDefault="00413430" w:rsidP="00791F46">
      <w:pPr>
        <w:pStyle w:val="NoSpacing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По собствена преценка „БУЛ БИО – НЦЗПБ“ Е</w:t>
      </w:r>
      <w:r w:rsidR="00F86B9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>Д може да изиска от участниците да представят допълнения и/или изменения на предложенията им съобразно целите на конкурса, както и да проведе преговори с кандидатите, класирани до трето място. Оценката и класирането в този случай се извършват въз основа на допълнените и/или изменените предложения.</w:t>
      </w:r>
    </w:p>
    <w:p w14:paraId="30F3FF36" w14:textId="59696CC9" w:rsidR="00EF7819" w:rsidRPr="005222D9" w:rsidRDefault="00EF7819" w:rsidP="00791F46">
      <w:pPr>
        <w:pStyle w:val="NoSpacing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Участниците ще бъдат уведомени за резултатите от конкурса. </w:t>
      </w:r>
    </w:p>
    <w:p w14:paraId="545689EA" w14:textId="71110832" w:rsidR="007F07E8" w:rsidRPr="005222D9" w:rsidRDefault="00A36F14" w:rsidP="00791F46">
      <w:pPr>
        <w:pStyle w:val="NoSpacing"/>
        <w:spacing w:line="276" w:lineRule="auto"/>
        <w:ind w:left="450"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10</w:t>
      </w:r>
      <w:r w:rsidR="009841F7"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7F07E8"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="009841F7"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ъстав на конкурсната комисия</w:t>
      </w:r>
      <w:r w:rsidR="007F07E8" w:rsidRPr="005222D9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64F1F2E9" w14:textId="6A6FD051" w:rsidR="00791F46" w:rsidRPr="00C02ED6" w:rsidRDefault="00791F46" w:rsidP="00791F4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 w:rsidR="00D3315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3551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E74F1" w:rsidRPr="005222D9">
        <w:rPr>
          <w:rFonts w:ascii="Times New Roman" w:hAnsi="Times New Roman" w:cs="Times New Roman"/>
          <w:sz w:val="24"/>
          <w:szCs w:val="24"/>
          <w:lang w:val="bg-BG"/>
        </w:rPr>
        <w:t>Ирена Ангелова  – главен счетоводител</w:t>
      </w:r>
    </w:p>
    <w:p w14:paraId="3100BA40" w14:textId="3AF23C8A" w:rsidR="00791F46" w:rsidRPr="005222D9" w:rsidRDefault="00791F46" w:rsidP="00791F4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Членове:        1.</w:t>
      </w:r>
      <w:r w:rsidR="00F86B9C">
        <w:rPr>
          <w:rFonts w:ascii="Times New Roman" w:hAnsi="Times New Roman" w:cs="Times New Roman"/>
          <w:sz w:val="24"/>
          <w:szCs w:val="24"/>
          <w:lang w:val="bg-BG"/>
        </w:rPr>
        <w:t>Катрин Алексиева – ръководител отдел „Административен“</w:t>
      </w:r>
    </w:p>
    <w:p w14:paraId="03F5E86B" w14:textId="77777777" w:rsidR="00791F46" w:rsidRPr="005222D9" w:rsidRDefault="00791F46" w:rsidP="00791F4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2. Благовеста Тричкова – ръководител отдел „Търговски“</w:t>
      </w:r>
    </w:p>
    <w:p w14:paraId="7982B3DA" w14:textId="501B2AB4" w:rsidR="00791F46" w:rsidRPr="005222D9" w:rsidRDefault="00791F46" w:rsidP="00F86B9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lastRenderedPageBreak/>
        <w:t>Резервни</w:t>
      </w:r>
      <w:r w:rsidR="00F86B9C">
        <w:rPr>
          <w:rFonts w:ascii="Times New Roman" w:hAnsi="Times New Roman" w:cs="Times New Roman"/>
          <w:sz w:val="24"/>
          <w:szCs w:val="24"/>
          <w:lang w:val="bg-BG"/>
        </w:rPr>
        <w:t xml:space="preserve"> :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F86B9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222D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3315C">
        <w:rPr>
          <w:rFonts w:ascii="Times New Roman" w:hAnsi="Times New Roman" w:cs="Times New Roman"/>
          <w:sz w:val="24"/>
          <w:szCs w:val="24"/>
          <w:lang w:val="bg-BG"/>
        </w:rPr>
        <w:t>Илиян Ивановски</w:t>
      </w:r>
    </w:p>
    <w:p w14:paraId="6B539EE6" w14:textId="263ABADE" w:rsidR="007F07E8" w:rsidRPr="005222D9" w:rsidRDefault="007F07E8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5AEF1A" w14:textId="4B96B5B0" w:rsidR="009841F7" w:rsidRPr="005222D9" w:rsidRDefault="007F07E8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У</w:t>
      </w:r>
      <w:r w:rsidR="009841F7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твърждава</w:t>
      </w: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м</w:t>
      </w:r>
      <w:r w:rsidR="009841F7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конкурсната документация</w:t>
      </w:r>
      <w:r w:rsidR="00697EC7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, която включва следните документи:</w:t>
      </w:r>
    </w:p>
    <w:p w14:paraId="1EA610EB" w14:textId="596CA859" w:rsidR="00C91C10" w:rsidRPr="005222D9" w:rsidRDefault="00C91C10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Опис на имуществото на „БУЛ БИО – НЦЗПБ“</w:t>
      </w:r>
      <w:r w:rsidR="009D63C6" w:rsidRPr="00B416F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9D63C6">
        <w:rPr>
          <w:rFonts w:ascii="Times New Roman" w:hAnsi="Times New Roman" w:cs="Times New Roman"/>
          <w:i/>
          <w:iCs/>
          <w:sz w:val="24"/>
          <w:szCs w:val="24"/>
          <w:lang w:val="bg-BG"/>
        </w:rPr>
        <w:t>ЕАД</w:t>
      </w: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;</w:t>
      </w:r>
    </w:p>
    <w:p w14:paraId="3790EEB5" w14:textId="77777777" w:rsidR="00697EC7" w:rsidRPr="005222D9" w:rsidRDefault="00697EC7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Заявление за участие в конкурса – Образец № 1; </w:t>
      </w:r>
    </w:p>
    <w:p w14:paraId="4E226361" w14:textId="48DA6BCE" w:rsidR="00697EC7" w:rsidRPr="005222D9" w:rsidRDefault="009E74F1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Декларация по чл. 3, т. </w:t>
      </w:r>
      <w:r w:rsidR="009D63C6" w:rsidRPr="00B416FE">
        <w:rPr>
          <w:rFonts w:ascii="Times New Roman" w:hAnsi="Times New Roman" w:cs="Times New Roman"/>
          <w:i/>
          <w:iCs/>
          <w:sz w:val="24"/>
          <w:szCs w:val="24"/>
          <w:lang w:val="bg-BG"/>
        </w:rPr>
        <w:t>8</w:t>
      </w:r>
      <w:r w:rsidR="00697EC7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от ЗИФОДРЮПДРКЛТДС  - Образец № 2;</w:t>
      </w:r>
    </w:p>
    <w:p w14:paraId="184B60F9" w14:textId="77777777" w:rsidR="00697EC7" w:rsidRPr="005222D9" w:rsidRDefault="00697EC7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Декларация по чл. 42, ал. 2, т. 2 от ЗМИП – Образец № 3;</w:t>
      </w:r>
    </w:p>
    <w:p w14:paraId="1ED3F70B" w14:textId="77777777" w:rsidR="00697EC7" w:rsidRPr="005222D9" w:rsidRDefault="00697EC7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Декларация по образец за приемане на клаузите на проекта на Договор – Образец № 4;</w:t>
      </w:r>
    </w:p>
    <w:p w14:paraId="44B91885" w14:textId="77777777" w:rsidR="00697EC7" w:rsidRPr="005222D9" w:rsidRDefault="00697EC7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Ценово предложение – Образец № 5; </w:t>
      </w:r>
    </w:p>
    <w:p w14:paraId="03899108" w14:textId="509DA345" w:rsidR="0071048F" w:rsidRPr="005222D9" w:rsidRDefault="00697EC7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Проект на Договор за застраховане на </w:t>
      </w:r>
      <w:r w:rsidR="008C47C5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имущество</w:t>
      </w: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на „БУЛ БИО – НЦЗПБ“</w:t>
      </w:r>
      <w:r w:rsidR="009D63C6" w:rsidRPr="00B416F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9D63C6">
        <w:rPr>
          <w:rFonts w:ascii="Times New Roman" w:hAnsi="Times New Roman" w:cs="Times New Roman"/>
          <w:i/>
          <w:iCs/>
          <w:sz w:val="24"/>
          <w:szCs w:val="24"/>
          <w:lang w:val="bg-BG"/>
        </w:rPr>
        <w:t>ЕАД</w:t>
      </w:r>
      <w:r w:rsidR="008C47C5"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>;</w:t>
      </w:r>
    </w:p>
    <w:p w14:paraId="55644AF9" w14:textId="77777777" w:rsidR="00697EC7" w:rsidRPr="005222D9" w:rsidRDefault="00697EC7" w:rsidP="00791F46">
      <w:pPr>
        <w:pStyle w:val="NoSpacing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Методика за определяне на комплексната оценка на оферта. </w:t>
      </w:r>
    </w:p>
    <w:p w14:paraId="72F5771A" w14:textId="4DE727C4" w:rsidR="0028147D" w:rsidRPr="005222D9" w:rsidRDefault="0028147D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ED65D7" w14:textId="2968C891" w:rsidR="0028147D" w:rsidRPr="005222D9" w:rsidRDefault="0028147D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5C86B1" w14:textId="77777777" w:rsidR="00791F46" w:rsidRPr="005222D9" w:rsidRDefault="00791F46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A800F3" w14:textId="1F6EB079" w:rsidR="00791F46" w:rsidRPr="005222D9" w:rsidRDefault="00791F46" w:rsidP="00791F46">
      <w:pPr>
        <w:pStyle w:val="NoSpacing"/>
        <w:spacing w:line="276" w:lineRule="auto"/>
        <w:ind w:left="43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5222D9">
        <w:rPr>
          <w:rFonts w:ascii="Times New Roman" w:hAnsi="Times New Roman" w:cs="Times New Roman"/>
          <w:sz w:val="24"/>
          <w:szCs w:val="24"/>
          <w:lang w:val="bg-BG"/>
        </w:rPr>
        <w:t>За „</w:t>
      </w:r>
      <w:r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9D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Д:</w:t>
      </w:r>
    </w:p>
    <w:p w14:paraId="34396383" w14:textId="77777777" w:rsidR="00791F46" w:rsidRPr="005222D9" w:rsidRDefault="00791F46" w:rsidP="00791F46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</w:pPr>
    </w:p>
    <w:p w14:paraId="18AB6E63" w14:textId="1EEA848E" w:rsidR="00791F46" w:rsidRPr="00392DA9" w:rsidRDefault="00D338F8" w:rsidP="00791F46">
      <w:pPr>
        <w:pStyle w:val="NoSpacing"/>
        <w:spacing w:line="276" w:lineRule="auto"/>
        <w:ind w:left="43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                   </w:t>
      </w:r>
      <w:r w:rsidRPr="00392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</w:t>
      </w:r>
      <w:r w:rsidRPr="00392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)</w:t>
      </w:r>
    </w:p>
    <w:p w14:paraId="03B67E9F" w14:textId="77777777" w:rsidR="00791F46" w:rsidRPr="005222D9" w:rsidRDefault="00791F46" w:rsidP="00791F46">
      <w:pPr>
        <w:pStyle w:val="NoSpacing"/>
        <w:spacing w:line="276" w:lineRule="auto"/>
        <w:ind w:left="43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</w:p>
    <w:p w14:paraId="0B244526" w14:textId="435C5C6C" w:rsidR="00791F46" w:rsidRDefault="00791F46" w:rsidP="00B416FE">
      <w:pPr>
        <w:pStyle w:val="NoSpacing"/>
        <w:spacing w:line="276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(д-р Румен Кофинов – </w:t>
      </w:r>
      <w:r w:rsidR="00B4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</w:t>
      </w:r>
      <w:r w:rsidR="009D6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зпълнителен директор</w:t>
      </w:r>
      <w:r w:rsidRPr="0052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)</w:t>
      </w:r>
    </w:p>
    <w:p w14:paraId="2DA7788B" w14:textId="67189016" w:rsidR="00965C06" w:rsidRPr="00653986" w:rsidRDefault="00965C06" w:rsidP="00791F46">
      <w:pPr>
        <w:pStyle w:val="NoSpacing"/>
        <w:spacing w:line="276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65C06" w:rsidRPr="006539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8940" w14:textId="77777777" w:rsidR="0041590B" w:rsidRDefault="0041590B" w:rsidP="005222D9">
      <w:pPr>
        <w:spacing w:after="0" w:line="240" w:lineRule="auto"/>
      </w:pPr>
      <w:r>
        <w:separator/>
      </w:r>
    </w:p>
  </w:endnote>
  <w:endnote w:type="continuationSeparator" w:id="0">
    <w:p w14:paraId="721C3C78" w14:textId="77777777" w:rsidR="0041590B" w:rsidRDefault="0041590B" w:rsidP="0052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491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CF270C" w14:textId="0A99E251" w:rsidR="005222D9" w:rsidRPr="005222D9" w:rsidRDefault="005222D9">
        <w:pPr>
          <w:pStyle w:val="Footer"/>
          <w:jc w:val="center"/>
          <w:rPr>
            <w:rFonts w:ascii="Times New Roman" w:hAnsi="Times New Roman" w:cs="Times New Roman"/>
          </w:rPr>
        </w:pPr>
        <w:r w:rsidRPr="005222D9">
          <w:rPr>
            <w:rFonts w:ascii="Times New Roman" w:hAnsi="Times New Roman" w:cs="Times New Roman"/>
          </w:rPr>
          <w:fldChar w:fldCharType="begin"/>
        </w:r>
        <w:r w:rsidRPr="005222D9">
          <w:rPr>
            <w:rFonts w:ascii="Times New Roman" w:hAnsi="Times New Roman" w:cs="Times New Roman"/>
          </w:rPr>
          <w:instrText xml:space="preserve"> PAGE   \* MERGEFORMAT </w:instrText>
        </w:r>
        <w:r w:rsidRPr="005222D9">
          <w:rPr>
            <w:rFonts w:ascii="Times New Roman" w:hAnsi="Times New Roman" w:cs="Times New Roman"/>
          </w:rPr>
          <w:fldChar w:fldCharType="separate"/>
        </w:r>
        <w:r w:rsidR="004B2276">
          <w:rPr>
            <w:rFonts w:ascii="Times New Roman" w:hAnsi="Times New Roman" w:cs="Times New Roman"/>
            <w:noProof/>
          </w:rPr>
          <w:t>4</w:t>
        </w:r>
        <w:r w:rsidRPr="005222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9ABBED" w14:textId="77777777" w:rsidR="005222D9" w:rsidRDefault="0052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82CC" w14:textId="77777777" w:rsidR="0041590B" w:rsidRDefault="0041590B" w:rsidP="005222D9">
      <w:pPr>
        <w:spacing w:after="0" w:line="240" w:lineRule="auto"/>
      </w:pPr>
      <w:r>
        <w:separator/>
      </w:r>
    </w:p>
  </w:footnote>
  <w:footnote w:type="continuationSeparator" w:id="0">
    <w:p w14:paraId="4CC547E8" w14:textId="77777777" w:rsidR="0041590B" w:rsidRDefault="0041590B" w:rsidP="0052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EE5"/>
    <w:multiLevelType w:val="hybridMultilevel"/>
    <w:tmpl w:val="B7386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79E"/>
    <w:multiLevelType w:val="hybridMultilevel"/>
    <w:tmpl w:val="E154E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553"/>
    <w:multiLevelType w:val="hybridMultilevel"/>
    <w:tmpl w:val="E9F89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933AF"/>
    <w:multiLevelType w:val="hybridMultilevel"/>
    <w:tmpl w:val="C8C4B574"/>
    <w:lvl w:ilvl="0" w:tplc="13C029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320C"/>
    <w:multiLevelType w:val="hybridMultilevel"/>
    <w:tmpl w:val="1772C8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08D9"/>
    <w:multiLevelType w:val="multilevel"/>
    <w:tmpl w:val="470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279D7"/>
    <w:multiLevelType w:val="hybridMultilevel"/>
    <w:tmpl w:val="1EF29F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6E8"/>
    <w:multiLevelType w:val="hybridMultilevel"/>
    <w:tmpl w:val="EBEC5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E354C"/>
    <w:multiLevelType w:val="hybridMultilevel"/>
    <w:tmpl w:val="BB60C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6287"/>
    <w:multiLevelType w:val="hybridMultilevel"/>
    <w:tmpl w:val="1B4226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C38C0"/>
    <w:multiLevelType w:val="hybridMultilevel"/>
    <w:tmpl w:val="A0B61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A729E"/>
    <w:multiLevelType w:val="hybridMultilevel"/>
    <w:tmpl w:val="DB34F93A"/>
    <w:lvl w:ilvl="0" w:tplc="053053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9785A"/>
    <w:multiLevelType w:val="multilevel"/>
    <w:tmpl w:val="ABEC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660FA"/>
    <w:multiLevelType w:val="hybridMultilevel"/>
    <w:tmpl w:val="33328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481309"/>
    <w:multiLevelType w:val="multilevel"/>
    <w:tmpl w:val="C9DEDB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B15D89"/>
    <w:multiLevelType w:val="hybridMultilevel"/>
    <w:tmpl w:val="4D3A2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853060">
    <w:abstractNumId w:val="10"/>
  </w:num>
  <w:num w:numId="2" w16cid:durableId="551842381">
    <w:abstractNumId w:val="7"/>
  </w:num>
  <w:num w:numId="3" w16cid:durableId="650450718">
    <w:abstractNumId w:val="8"/>
  </w:num>
  <w:num w:numId="4" w16cid:durableId="1458142722">
    <w:abstractNumId w:val="1"/>
  </w:num>
  <w:num w:numId="5" w16cid:durableId="2048140353">
    <w:abstractNumId w:val="0"/>
  </w:num>
  <w:num w:numId="6" w16cid:durableId="2141069732">
    <w:abstractNumId w:val="5"/>
  </w:num>
  <w:num w:numId="7" w16cid:durableId="1039010034">
    <w:abstractNumId w:val="12"/>
  </w:num>
  <w:num w:numId="8" w16cid:durableId="1233539713">
    <w:abstractNumId w:val="15"/>
  </w:num>
  <w:num w:numId="9" w16cid:durableId="245695613">
    <w:abstractNumId w:val="3"/>
  </w:num>
  <w:num w:numId="10" w16cid:durableId="1469282343">
    <w:abstractNumId w:val="6"/>
  </w:num>
  <w:num w:numId="11" w16cid:durableId="2107995023">
    <w:abstractNumId w:val="4"/>
  </w:num>
  <w:num w:numId="12" w16cid:durableId="2062094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2558104">
    <w:abstractNumId w:val="11"/>
  </w:num>
  <w:num w:numId="14" w16cid:durableId="1411732100">
    <w:abstractNumId w:val="2"/>
  </w:num>
  <w:num w:numId="15" w16cid:durableId="843469535">
    <w:abstractNumId w:val="13"/>
  </w:num>
  <w:num w:numId="16" w16cid:durableId="312833326">
    <w:abstractNumId w:val="14"/>
  </w:num>
  <w:num w:numId="17" w16cid:durableId="290595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739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7D"/>
    <w:rsid w:val="000029F5"/>
    <w:rsid w:val="00012810"/>
    <w:rsid w:val="00023BC4"/>
    <w:rsid w:val="000241A4"/>
    <w:rsid w:val="00027D0C"/>
    <w:rsid w:val="00042DB0"/>
    <w:rsid w:val="000558A6"/>
    <w:rsid w:val="00082C7E"/>
    <w:rsid w:val="0008776C"/>
    <w:rsid w:val="00092F5C"/>
    <w:rsid w:val="0009644E"/>
    <w:rsid w:val="000A0F86"/>
    <w:rsid w:val="000A197D"/>
    <w:rsid w:val="000B2511"/>
    <w:rsid w:val="000D5176"/>
    <w:rsid w:val="000D71EE"/>
    <w:rsid w:val="000E346A"/>
    <w:rsid w:val="000E4127"/>
    <w:rsid w:val="000F76F0"/>
    <w:rsid w:val="00103FD0"/>
    <w:rsid w:val="00110F12"/>
    <w:rsid w:val="00133D83"/>
    <w:rsid w:val="00147C31"/>
    <w:rsid w:val="00152276"/>
    <w:rsid w:val="0015788A"/>
    <w:rsid w:val="001718D2"/>
    <w:rsid w:val="001749A7"/>
    <w:rsid w:val="00177412"/>
    <w:rsid w:val="001854BE"/>
    <w:rsid w:val="001A72BE"/>
    <w:rsid w:val="001B379C"/>
    <w:rsid w:val="001B5283"/>
    <w:rsid w:val="001B560D"/>
    <w:rsid w:val="001B6841"/>
    <w:rsid w:val="001D50A9"/>
    <w:rsid w:val="001F2BF1"/>
    <w:rsid w:val="001F4961"/>
    <w:rsid w:val="001F7473"/>
    <w:rsid w:val="002078DC"/>
    <w:rsid w:val="00210B92"/>
    <w:rsid w:val="002129FE"/>
    <w:rsid w:val="00213189"/>
    <w:rsid w:val="00214B24"/>
    <w:rsid w:val="002157AA"/>
    <w:rsid w:val="00245C2A"/>
    <w:rsid w:val="0026294F"/>
    <w:rsid w:val="00270296"/>
    <w:rsid w:val="0028147D"/>
    <w:rsid w:val="002923E0"/>
    <w:rsid w:val="00292D0E"/>
    <w:rsid w:val="002A48F3"/>
    <w:rsid w:val="002B4087"/>
    <w:rsid w:val="002B509E"/>
    <w:rsid w:val="002E2413"/>
    <w:rsid w:val="002F2CED"/>
    <w:rsid w:val="002F5382"/>
    <w:rsid w:val="003105A0"/>
    <w:rsid w:val="00317110"/>
    <w:rsid w:val="00320D67"/>
    <w:rsid w:val="0032114F"/>
    <w:rsid w:val="00337D15"/>
    <w:rsid w:val="00346473"/>
    <w:rsid w:val="003511D8"/>
    <w:rsid w:val="00355105"/>
    <w:rsid w:val="00367692"/>
    <w:rsid w:val="0037728D"/>
    <w:rsid w:val="00392DA9"/>
    <w:rsid w:val="003C338E"/>
    <w:rsid w:val="003C3531"/>
    <w:rsid w:val="003D1041"/>
    <w:rsid w:val="003D7D10"/>
    <w:rsid w:val="003E14E7"/>
    <w:rsid w:val="003E2291"/>
    <w:rsid w:val="00413430"/>
    <w:rsid w:val="0041590B"/>
    <w:rsid w:val="004214FB"/>
    <w:rsid w:val="004448FF"/>
    <w:rsid w:val="00446A63"/>
    <w:rsid w:val="00465ED2"/>
    <w:rsid w:val="004912FF"/>
    <w:rsid w:val="004A2112"/>
    <w:rsid w:val="004A7B75"/>
    <w:rsid w:val="004B2276"/>
    <w:rsid w:val="004B5BF1"/>
    <w:rsid w:val="004B6AB9"/>
    <w:rsid w:val="004C02C3"/>
    <w:rsid w:val="004C30A7"/>
    <w:rsid w:val="004C34D7"/>
    <w:rsid w:val="004C662C"/>
    <w:rsid w:val="004D3D6A"/>
    <w:rsid w:val="004D4F21"/>
    <w:rsid w:val="004D58BC"/>
    <w:rsid w:val="004D5EF7"/>
    <w:rsid w:val="004D79A0"/>
    <w:rsid w:val="004E306D"/>
    <w:rsid w:val="004F7334"/>
    <w:rsid w:val="00501D9E"/>
    <w:rsid w:val="005222D9"/>
    <w:rsid w:val="005255FD"/>
    <w:rsid w:val="00533FC0"/>
    <w:rsid w:val="00542526"/>
    <w:rsid w:val="00543712"/>
    <w:rsid w:val="00554FC7"/>
    <w:rsid w:val="0055751E"/>
    <w:rsid w:val="00564B4E"/>
    <w:rsid w:val="00572137"/>
    <w:rsid w:val="0057331C"/>
    <w:rsid w:val="00573800"/>
    <w:rsid w:val="00580880"/>
    <w:rsid w:val="005816DD"/>
    <w:rsid w:val="005B3841"/>
    <w:rsid w:val="005E250D"/>
    <w:rsid w:val="005F059E"/>
    <w:rsid w:val="005F271C"/>
    <w:rsid w:val="005F5AEA"/>
    <w:rsid w:val="005F5EDD"/>
    <w:rsid w:val="00601798"/>
    <w:rsid w:val="0060460C"/>
    <w:rsid w:val="00604FFD"/>
    <w:rsid w:val="0061221E"/>
    <w:rsid w:val="00612F54"/>
    <w:rsid w:val="00622D7D"/>
    <w:rsid w:val="00630FE3"/>
    <w:rsid w:val="00640B01"/>
    <w:rsid w:val="00644AD2"/>
    <w:rsid w:val="00647C3A"/>
    <w:rsid w:val="00653986"/>
    <w:rsid w:val="00663A7E"/>
    <w:rsid w:val="00670669"/>
    <w:rsid w:val="006713E4"/>
    <w:rsid w:val="00697EC7"/>
    <w:rsid w:val="006A6006"/>
    <w:rsid w:val="006A7863"/>
    <w:rsid w:val="006C19A0"/>
    <w:rsid w:val="006C22FE"/>
    <w:rsid w:val="006C41A3"/>
    <w:rsid w:val="006D5545"/>
    <w:rsid w:val="006D6FE3"/>
    <w:rsid w:val="006E3CA7"/>
    <w:rsid w:val="00702108"/>
    <w:rsid w:val="00706438"/>
    <w:rsid w:val="0071048F"/>
    <w:rsid w:val="00710705"/>
    <w:rsid w:val="00736349"/>
    <w:rsid w:val="00737B9B"/>
    <w:rsid w:val="007417B9"/>
    <w:rsid w:val="0074482D"/>
    <w:rsid w:val="00765E61"/>
    <w:rsid w:val="00791F46"/>
    <w:rsid w:val="00795A27"/>
    <w:rsid w:val="007A187B"/>
    <w:rsid w:val="007A23BC"/>
    <w:rsid w:val="007A40AA"/>
    <w:rsid w:val="007B19BE"/>
    <w:rsid w:val="007B26FC"/>
    <w:rsid w:val="007B4358"/>
    <w:rsid w:val="007C0C56"/>
    <w:rsid w:val="007D7CB7"/>
    <w:rsid w:val="007E3556"/>
    <w:rsid w:val="007E4AD2"/>
    <w:rsid w:val="007F07E8"/>
    <w:rsid w:val="00800DDC"/>
    <w:rsid w:val="00817D3A"/>
    <w:rsid w:val="00827CC3"/>
    <w:rsid w:val="00834743"/>
    <w:rsid w:val="00867233"/>
    <w:rsid w:val="00874E9A"/>
    <w:rsid w:val="00880863"/>
    <w:rsid w:val="008A114E"/>
    <w:rsid w:val="008C18E6"/>
    <w:rsid w:val="008C47C5"/>
    <w:rsid w:val="008C5AA7"/>
    <w:rsid w:val="008D393B"/>
    <w:rsid w:val="008E26F2"/>
    <w:rsid w:val="008E6C59"/>
    <w:rsid w:val="008F368D"/>
    <w:rsid w:val="008F4119"/>
    <w:rsid w:val="00903C2B"/>
    <w:rsid w:val="00914318"/>
    <w:rsid w:val="00936C45"/>
    <w:rsid w:val="009511B7"/>
    <w:rsid w:val="00960164"/>
    <w:rsid w:val="0096217B"/>
    <w:rsid w:val="00965C06"/>
    <w:rsid w:val="00977DFE"/>
    <w:rsid w:val="009841F7"/>
    <w:rsid w:val="00984CE6"/>
    <w:rsid w:val="00991EBF"/>
    <w:rsid w:val="009A4BDE"/>
    <w:rsid w:val="009B173E"/>
    <w:rsid w:val="009B2985"/>
    <w:rsid w:val="009B4D1C"/>
    <w:rsid w:val="009D0CC9"/>
    <w:rsid w:val="009D63C6"/>
    <w:rsid w:val="009D699F"/>
    <w:rsid w:val="009E74F1"/>
    <w:rsid w:val="009F77E8"/>
    <w:rsid w:val="00A143E4"/>
    <w:rsid w:val="00A30A65"/>
    <w:rsid w:val="00A3194A"/>
    <w:rsid w:val="00A325A3"/>
    <w:rsid w:val="00A32B8F"/>
    <w:rsid w:val="00A33C00"/>
    <w:rsid w:val="00A34422"/>
    <w:rsid w:val="00A36F14"/>
    <w:rsid w:val="00A37EA4"/>
    <w:rsid w:val="00A42987"/>
    <w:rsid w:val="00A51572"/>
    <w:rsid w:val="00A5325B"/>
    <w:rsid w:val="00A651FC"/>
    <w:rsid w:val="00A7050E"/>
    <w:rsid w:val="00A8168A"/>
    <w:rsid w:val="00A969FA"/>
    <w:rsid w:val="00AA32A2"/>
    <w:rsid w:val="00AB5E34"/>
    <w:rsid w:val="00AC024A"/>
    <w:rsid w:val="00AD75C5"/>
    <w:rsid w:val="00AE7379"/>
    <w:rsid w:val="00B02DDB"/>
    <w:rsid w:val="00B07E45"/>
    <w:rsid w:val="00B15DC5"/>
    <w:rsid w:val="00B22553"/>
    <w:rsid w:val="00B242EA"/>
    <w:rsid w:val="00B2756C"/>
    <w:rsid w:val="00B320E1"/>
    <w:rsid w:val="00B416FE"/>
    <w:rsid w:val="00B4392A"/>
    <w:rsid w:val="00B46B99"/>
    <w:rsid w:val="00B55563"/>
    <w:rsid w:val="00B55D88"/>
    <w:rsid w:val="00B56E72"/>
    <w:rsid w:val="00B64EE4"/>
    <w:rsid w:val="00B713E0"/>
    <w:rsid w:val="00B7548F"/>
    <w:rsid w:val="00B8089E"/>
    <w:rsid w:val="00B813FC"/>
    <w:rsid w:val="00B81ECC"/>
    <w:rsid w:val="00B858BF"/>
    <w:rsid w:val="00BA4E40"/>
    <w:rsid w:val="00BB0159"/>
    <w:rsid w:val="00BC64BE"/>
    <w:rsid w:val="00BE4C82"/>
    <w:rsid w:val="00BF6E1E"/>
    <w:rsid w:val="00C00F62"/>
    <w:rsid w:val="00C01961"/>
    <w:rsid w:val="00C02ED6"/>
    <w:rsid w:val="00C03084"/>
    <w:rsid w:val="00C06B71"/>
    <w:rsid w:val="00C170D8"/>
    <w:rsid w:val="00C24900"/>
    <w:rsid w:val="00C31D5D"/>
    <w:rsid w:val="00C36829"/>
    <w:rsid w:val="00C43AD5"/>
    <w:rsid w:val="00C6163E"/>
    <w:rsid w:val="00C73760"/>
    <w:rsid w:val="00C75AC0"/>
    <w:rsid w:val="00C91C10"/>
    <w:rsid w:val="00CC49A3"/>
    <w:rsid w:val="00CE7D33"/>
    <w:rsid w:val="00CF2C8A"/>
    <w:rsid w:val="00D07C9C"/>
    <w:rsid w:val="00D1720E"/>
    <w:rsid w:val="00D3315C"/>
    <w:rsid w:val="00D338F8"/>
    <w:rsid w:val="00D374F0"/>
    <w:rsid w:val="00D45BEF"/>
    <w:rsid w:val="00D55770"/>
    <w:rsid w:val="00D652E0"/>
    <w:rsid w:val="00D71E92"/>
    <w:rsid w:val="00D75688"/>
    <w:rsid w:val="00D86600"/>
    <w:rsid w:val="00D87C06"/>
    <w:rsid w:val="00DA7D9C"/>
    <w:rsid w:val="00DB1ED4"/>
    <w:rsid w:val="00DB282C"/>
    <w:rsid w:val="00DC4A55"/>
    <w:rsid w:val="00DD5EAC"/>
    <w:rsid w:val="00DD637D"/>
    <w:rsid w:val="00DF0207"/>
    <w:rsid w:val="00E00837"/>
    <w:rsid w:val="00E21188"/>
    <w:rsid w:val="00E229FD"/>
    <w:rsid w:val="00E3787C"/>
    <w:rsid w:val="00E517CB"/>
    <w:rsid w:val="00E54B02"/>
    <w:rsid w:val="00E77281"/>
    <w:rsid w:val="00E77F13"/>
    <w:rsid w:val="00E8301B"/>
    <w:rsid w:val="00E91DAC"/>
    <w:rsid w:val="00EA3747"/>
    <w:rsid w:val="00EB19E7"/>
    <w:rsid w:val="00EE7106"/>
    <w:rsid w:val="00EF1F4F"/>
    <w:rsid w:val="00EF7819"/>
    <w:rsid w:val="00F01C69"/>
    <w:rsid w:val="00F03AD0"/>
    <w:rsid w:val="00F11A2C"/>
    <w:rsid w:val="00F12F0F"/>
    <w:rsid w:val="00F13A1B"/>
    <w:rsid w:val="00F35B5E"/>
    <w:rsid w:val="00F46446"/>
    <w:rsid w:val="00F633C3"/>
    <w:rsid w:val="00F71F67"/>
    <w:rsid w:val="00F80B64"/>
    <w:rsid w:val="00F86B9C"/>
    <w:rsid w:val="00F95C63"/>
    <w:rsid w:val="00FB2462"/>
    <w:rsid w:val="00FB58FB"/>
    <w:rsid w:val="00FD0932"/>
    <w:rsid w:val="00FD41ED"/>
    <w:rsid w:val="00FD4F9B"/>
    <w:rsid w:val="00FE007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4B2F"/>
  <w15:chartTrackingRefBased/>
  <w15:docId w15:val="{DC658591-47A4-4E04-8058-590A265A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BE"/>
  </w:style>
  <w:style w:type="paragraph" w:styleId="Heading3">
    <w:name w:val="heading 3"/>
    <w:basedOn w:val="Normal"/>
    <w:link w:val="Heading3Char"/>
    <w:uiPriority w:val="9"/>
    <w:qFormat/>
    <w:rsid w:val="0002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65C0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241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6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6F14"/>
    <w:pPr>
      <w:ind w:left="720"/>
      <w:contextualSpacing/>
    </w:pPr>
  </w:style>
  <w:style w:type="paragraph" w:styleId="Revision">
    <w:name w:val="Revision"/>
    <w:hidden/>
    <w:uiPriority w:val="99"/>
    <w:semiHidden/>
    <w:rsid w:val="003772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2D9"/>
  </w:style>
  <w:style w:type="paragraph" w:styleId="Footer">
    <w:name w:val="footer"/>
    <w:basedOn w:val="Normal"/>
    <w:link w:val="FooterChar"/>
    <w:uiPriority w:val="99"/>
    <w:unhideWhenUsed/>
    <w:rsid w:val="0052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EF4B-E287-4934-8A6E-356360BE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Krustev</dc:creator>
  <cp:keywords/>
  <dc:description/>
  <cp:lastModifiedBy>Katrin Aleksieva</cp:lastModifiedBy>
  <cp:revision>5</cp:revision>
  <cp:lastPrinted>2025-05-23T07:46:00Z</cp:lastPrinted>
  <dcterms:created xsi:type="dcterms:W3CDTF">2025-05-23T06:56:00Z</dcterms:created>
  <dcterms:modified xsi:type="dcterms:W3CDTF">2025-05-27T12:35:00Z</dcterms:modified>
</cp:coreProperties>
</file>