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0EBB" w:rsidRPr="00F541E6" w:rsidRDefault="002F651A" w:rsidP="004967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F541E6">
        <w:rPr>
          <w:rFonts w:ascii="Times New Roman" w:hAnsi="Times New Roman"/>
          <w:sz w:val="24"/>
          <w:szCs w:val="24"/>
        </w:rPr>
        <w:t xml:space="preserve">„УМБАЛ Д-р Георги Странски” ЕАД – гр. Плевен на основание </w:t>
      </w:r>
      <w:r w:rsidR="00EA58F4" w:rsidRPr="00F541E6">
        <w:rPr>
          <w:rFonts w:ascii="Times New Roman" w:hAnsi="Times New Roman"/>
          <w:sz w:val="24"/>
          <w:szCs w:val="24"/>
        </w:rPr>
        <w:t xml:space="preserve">т.7 от 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 w:rsidRPr="00F541E6">
        <w:rPr>
          <w:rFonts w:ascii="Times New Roman" w:eastAsia="Times New Roman" w:hAnsi="Times New Roman"/>
          <w:sz w:val="24"/>
          <w:szCs w:val="24"/>
        </w:rPr>
        <w:t xml:space="preserve">по Протокол </w:t>
      </w:r>
      <w:r w:rsidR="00496731" w:rsidRPr="00F541E6">
        <w:rPr>
          <w:rFonts w:ascii="Times New Roman" w:eastAsia="Times New Roman" w:hAnsi="Times New Roman"/>
          <w:sz w:val="24"/>
          <w:szCs w:val="24"/>
        </w:rPr>
        <w:t>12/07.11.2024г.</w:t>
      </w:r>
    </w:p>
    <w:p w:rsidR="001844FC" w:rsidRPr="00F541E6" w:rsidRDefault="001844FC" w:rsidP="00E7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7CB" w:rsidRPr="00F541E6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F541E6">
        <w:rPr>
          <w:rFonts w:ascii="Times New Roman" w:hAnsi="Times New Roman"/>
          <w:sz w:val="24"/>
          <w:szCs w:val="24"/>
        </w:rPr>
        <w:t>Търг с тайно наддаване при закрито заседание на Комисия за провеждането му, за отдаване под наем на обекти, стопанисвани от „УМБАЛ Д-р Георги Странски” ЕАД – гр. Плевен за срок от 2 /две/ години за:</w:t>
      </w:r>
    </w:p>
    <w:p w:rsidR="001844FC" w:rsidRPr="00F541E6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58F4" w:rsidRPr="00F541E6" w:rsidRDefault="00496731" w:rsidP="00EA58F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>1.1.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 </w:t>
      </w:r>
      <w:r w:rsidR="00EA58F4" w:rsidRPr="00F541E6">
        <w:rPr>
          <w:sz w:val="24"/>
          <w:szCs w:val="24"/>
        </w:rPr>
        <w:t xml:space="preserve"> 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 xml:space="preserve">Терен с площ от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4 кв.м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>., намиращ се на южния вход на Първа клинична база на УМБАЛ „Д-р Георги Странски” ЕАД, бул. „Георги Кочев” №8А, предназначен за използване на РЕП – продажба на вестници и списания</w:t>
      </w:r>
    </w:p>
    <w:p w:rsidR="00496731" w:rsidRPr="00F541E6" w:rsidRDefault="00496731" w:rsidP="00F541E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>1.2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Терен/помещение с площ от </w:t>
      </w:r>
      <w:r w:rsidRPr="00F541E6">
        <w:rPr>
          <w:rFonts w:ascii="Times New Roman" w:eastAsia="Times New Roman" w:hAnsi="Times New Roman"/>
          <w:b/>
          <w:sz w:val="24"/>
          <w:szCs w:val="24"/>
        </w:rPr>
        <w:t>8 кв.м</w:t>
      </w:r>
      <w:r w:rsidRPr="00F541E6">
        <w:rPr>
          <w:rFonts w:ascii="Times New Roman" w:eastAsia="Times New Roman" w:hAnsi="Times New Roman"/>
          <w:sz w:val="24"/>
          <w:szCs w:val="24"/>
        </w:rPr>
        <w:t>., намиращ се на паркинга на бул. „Г. Кочев“ №8а предназначен за поставяне на павилион за осъществяване на търговска дейност;</w:t>
      </w:r>
    </w:p>
    <w:p w:rsidR="002F651A" w:rsidRPr="00F541E6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F541E6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Pr="00F541E6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ab/>
      </w:r>
    </w:p>
    <w:p w:rsidR="00496731" w:rsidRPr="00F541E6" w:rsidRDefault="00496731" w:rsidP="00EA5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>2.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 Начална месечна наемна цена</w:t>
      </w:r>
      <w:r w:rsidRPr="00F54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541E6">
        <w:rPr>
          <w:rFonts w:ascii="Times New Roman" w:eastAsia="Times New Roman" w:hAnsi="Times New Roman"/>
          <w:sz w:val="24"/>
          <w:szCs w:val="24"/>
        </w:rPr>
        <w:t>с ДДС:</w:t>
      </w:r>
    </w:p>
    <w:p w:rsidR="00496731" w:rsidRPr="00F541E6" w:rsidRDefault="00496731" w:rsidP="00EA5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>2.1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. 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 xml:space="preserve">За терен по т. 1.1 с площ от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4 кв. м. -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360,00 лв.;</w:t>
      </w:r>
    </w:p>
    <w:p w:rsidR="00496731" w:rsidRPr="00F541E6" w:rsidRDefault="00496731" w:rsidP="00EA5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>2.2.</w:t>
      </w:r>
      <w:r w:rsidRPr="00F541E6">
        <w:rPr>
          <w:rFonts w:ascii="Times New Roman" w:eastAsia="Times New Roman" w:hAnsi="Times New Roman"/>
          <w:sz w:val="24"/>
          <w:szCs w:val="24"/>
        </w:rPr>
        <w:t xml:space="preserve"> 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 xml:space="preserve">За терен по т. 1.2 с площ от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8 кв. м. -     600,00 лв.;</w:t>
      </w:r>
    </w:p>
    <w:p w:rsidR="00EA58F4" w:rsidRPr="00F541E6" w:rsidRDefault="0022175D" w:rsidP="00EA58F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541E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C41DC7" w:rsidRPr="00F541E6" w:rsidRDefault="00C41DC7" w:rsidP="00EA58F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496731" w:rsidRPr="00F541E6" w:rsidRDefault="007F3E12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>За терен по т. 1.1 с площ от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 xml:space="preserve"> 4 кв. м. -   180,00 лв.;</w:t>
      </w:r>
    </w:p>
    <w:p w:rsidR="00496731" w:rsidRPr="00F541E6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41E6"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EA58F4" w:rsidRPr="00F541E6">
        <w:rPr>
          <w:rFonts w:ascii="Times New Roman" w:eastAsia="Times New Roman" w:hAnsi="Times New Roman"/>
          <w:sz w:val="24"/>
          <w:szCs w:val="24"/>
        </w:rPr>
        <w:t>За терен по т. 1.2 с площ от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 xml:space="preserve"> 8 кв. м. -   300,00 лв.</w:t>
      </w:r>
      <w:r w:rsidRPr="00F541E6">
        <w:rPr>
          <w:rFonts w:ascii="Times New Roman" w:eastAsia="Times New Roman" w:hAnsi="Times New Roman"/>
          <w:b/>
          <w:sz w:val="24"/>
          <w:szCs w:val="24"/>
        </w:rPr>
        <w:t xml:space="preserve">; </w:t>
      </w:r>
    </w:p>
    <w:p w:rsidR="00EA58F4" w:rsidRPr="00F541E6" w:rsidRDefault="00EA58F4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Pr="00F541E6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F541E6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EA58F4" w:rsidRPr="00F541E6" w:rsidRDefault="00EA58F4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58F4" w:rsidRPr="00F541E6" w:rsidRDefault="00EA58F4" w:rsidP="00EA58F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>Банкова сметка:</w:t>
      </w:r>
    </w:p>
    <w:p w:rsidR="00EA58F4" w:rsidRPr="00F541E6" w:rsidRDefault="00EA58F4" w:rsidP="00EA58F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 xml:space="preserve">банка: „ПЪРВА ИНВЕСТИЦИОННА БАНКА“ АД </w:t>
      </w:r>
    </w:p>
    <w:p w:rsidR="00EA58F4" w:rsidRPr="00F541E6" w:rsidRDefault="00EA58F4" w:rsidP="00EA58F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 xml:space="preserve">IBAN: BG24 FINV 91501017675291  </w:t>
      </w:r>
    </w:p>
    <w:p w:rsidR="0006420F" w:rsidRPr="00F541E6" w:rsidRDefault="00EA58F4" w:rsidP="00EA58F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>BIC код: FINVBGSF</w:t>
      </w:r>
    </w:p>
    <w:p w:rsidR="00EA58F4" w:rsidRPr="00F541E6" w:rsidRDefault="00EA58F4" w:rsidP="00EA58F4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4A16A2" w:rsidRPr="00F541E6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41E6">
        <w:rPr>
          <w:rFonts w:ascii="Times New Roman" w:eastAsia="Times New Roman" w:hAnsi="Times New Roman"/>
          <w:sz w:val="24"/>
          <w:szCs w:val="24"/>
        </w:rPr>
        <w:t>Краен срок за закупуване на документацията за участие в конкурса - до 16:00 часа на</w:t>
      </w:r>
      <w:r w:rsidR="00A37EE6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04</w:t>
      </w:r>
      <w:r w:rsidR="00EA58F4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>.04.2025</w:t>
      </w:r>
      <w:r w:rsidR="00496731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г.</w:t>
      </w:r>
    </w:p>
    <w:p w:rsidR="0006420F" w:rsidRPr="00F541E6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Pr="00F541E6" w:rsidRDefault="00C636A1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 xml:space="preserve">  </w:t>
      </w:r>
      <w:r w:rsidR="004A2E36" w:rsidRPr="00F541E6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="004A2E36" w:rsidRPr="00F541E6">
        <w:rPr>
          <w:rFonts w:ascii="Times New Roman" w:hAnsi="Times New Roman"/>
          <w:sz w:val="24"/>
          <w:szCs w:val="24"/>
        </w:rPr>
        <w:t>:</w:t>
      </w:r>
    </w:p>
    <w:p w:rsidR="002F651A" w:rsidRPr="00F541E6" w:rsidRDefault="004A2E36" w:rsidP="000E28E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541E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 w:rsidRPr="00F541E6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F541E6">
        <w:rPr>
          <w:rFonts w:ascii="Times New Roman" w:hAnsi="Times New Roman"/>
          <w:sz w:val="24"/>
          <w:szCs w:val="24"/>
        </w:rPr>
        <w:t>Д-р Г. Странски”</w:t>
      </w:r>
      <w:r w:rsidR="00C71BE8" w:rsidRPr="00F541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41E6">
        <w:rPr>
          <w:rFonts w:ascii="Times New Roman" w:hAnsi="Times New Roman"/>
          <w:sz w:val="24"/>
          <w:szCs w:val="24"/>
        </w:rPr>
        <w:t>ЕАД</w:t>
      </w:r>
      <w:r w:rsidR="00222872" w:rsidRPr="00F541E6">
        <w:rPr>
          <w:rFonts w:ascii="Times New Roman" w:hAnsi="Times New Roman"/>
          <w:sz w:val="24"/>
          <w:szCs w:val="24"/>
          <w:lang w:val="en-US"/>
        </w:rPr>
        <w:t>-</w:t>
      </w:r>
      <w:r w:rsidR="00222872" w:rsidRPr="00F541E6">
        <w:rPr>
          <w:rFonts w:ascii="Times New Roman" w:hAnsi="Times New Roman"/>
          <w:sz w:val="24"/>
          <w:szCs w:val="24"/>
        </w:rPr>
        <w:t>Плевен</w:t>
      </w:r>
      <w:r w:rsidRPr="00F541E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 w:rsidRPr="00F541E6">
        <w:rPr>
          <w:rFonts w:ascii="Times New Roman" w:hAnsi="Times New Roman"/>
          <w:sz w:val="24"/>
          <w:szCs w:val="24"/>
        </w:rPr>
        <w:t xml:space="preserve">до </w:t>
      </w:r>
      <w:r w:rsidR="00EA58F4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>04.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04</w:t>
      </w:r>
      <w:r w:rsidR="00EA58F4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>.2025</w:t>
      </w:r>
      <w:r w:rsidR="00496731" w:rsidRPr="00F541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г.</w:t>
      </w:r>
    </w:p>
    <w:p w:rsidR="0006420F" w:rsidRPr="00F541E6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541E6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F54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A58F4" w:rsidRPr="00F541E6">
        <w:rPr>
          <w:rFonts w:ascii="Times New Roman" w:eastAsia="Times New Roman" w:hAnsi="Times New Roman"/>
          <w:b/>
          <w:sz w:val="24"/>
          <w:szCs w:val="24"/>
        </w:rPr>
        <w:t>11.04</w:t>
      </w:r>
      <w:r w:rsidR="00496731" w:rsidRPr="00F541E6">
        <w:rPr>
          <w:rFonts w:ascii="Times New Roman" w:eastAsia="Times New Roman" w:hAnsi="Times New Roman"/>
          <w:b/>
          <w:sz w:val="24"/>
          <w:szCs w:val="24"/>
        </w:rPr>
        <w:t>.2025 г.</w:t>
      </w:r>
      <w:r w:rsidR="004077CB" w:rsidRPr="00F541E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541E6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F541E6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Pr="00F541E6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sz w:val="24"/>
          <w:szCs w:val="24"/>
        </w:rPr>
        <w:t>Търг</w:t>
      </w:r>
      <w:r w:rsidR="00CC7A52" w:rsidRPr="00F541E6">
        <w:rPr>
          <w:rFonts w:ascii="Times New Roman" w:hAnsi="Times New Roman"/>
          <w:sz w:val="24"/>
          <w:szCs w:val="24"/>
        </w:rPr>
        <w:t xml:space="preserve">ът </w:t>
      </w:r>
      <w:r w:rsidRPr="00F541E6">
        <w:rPr>
          <w:rFonts w:ascii="Times New Roman" w:hAnsi="Times New Roman"/>
          <w:sz w:val="24"/>
          <w:szCs w:val="24"/>
        </w:rPr>
        <w:t>ще се прове</w:t>
      </w:r>
      <w:r w:rsidR="00B01C9F" w:rsidRPr="00F541E6">
        <w:rPr>
          <w:rFonts w:ascii="Times New Roman" w:hAnsi="Times New Roman"/>
          <w:sz w:val="24"/>
          <w:szCs w:val="24"/>
        </w:rPr>
        <w:t>де</w:t>
      </w:r>
      <w:r w:rsidRPr="00F541E6">
        <w:rPr>
          <w:rFonts w:ascii="Times New Roman" w:hAnsi="Times New Roman"/>
          <w:sz w:val="24"/>
          <w:szCs w:val="24"/>
        </w:rPr>
        <w:t xml:space="preserve"> от</w:t>
      </w:r>
      <w:r w:rsidR="004A2E36" w:rsidRPr="00F541E6">
        <w:rPr>
          <w:sz w:val="24"/>
          <w:szCs w:val="24"/>
        </w:rPr>
        <w:t xml:space="preserve"> </w:t>
      </w:r>
      <w:r w:rsidR="008477BE" w:rsidRPr="00F541E6">
        <w:rPr>
          <w:rFonts w:ascii="Times New Roman" w:hAnsi="Times New Roman"/>
          <w:b/>
          <w:sz w:val="24"/>
          <w:szCs w:val="24"/>
        </w:rPr>
        <w:t xml:space="preserve">10:00 ч. на </w:t>
      </w:r>
      <w:r w:rsidR="00EA58F4" w:rsidRPr="00F541E6">
        <w:rPr>
          <w:rFonts w:ascii="Times New Roman" w:hAnsi="Times New Roman"/>
          <w:b/>
          <w:sz w:val="24"/>
          <w:szCs w:val="24"/>
        </w:rPr>
        <w:t>14.04</w:t>
      </w:r>
      <w:r w:rsidR="00496731" w:rsidRPr="00F541E6">
        <w:rPr>
          <w:rFonts w:ascii="Times New Roman" w:hAnsi="Times New Roman"/>
          <w:b/>
          <w:sz w:val="24"/>
          <w:szCs w:val="24"/>
        </w:rPr>
        <w:t>.2025 г.</w:t>
      </w:r>
      <w:r w:rsidRPr="00F541E6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F541E6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 w:rsidRPr="00F541E6">
        <w:rPr>
          <w:rFonts w:ascii="Times New Roman" w:hAnsi="Times New Roman"/>
          <w:sz w:val="24"/>
          <w:szCs w:val="24"/>
        </w:rPr>
        <w:t>-Плевен</w:t>
      </w:r>
      <w:r w:rsidR="007B7C37" w:rsidRPr="00F541E6">
        <w:rPr>
          <w:rFonts w:ascii="Times New Roman" w:hAnsi="Times New Roman"/>
          <w:sz w:val="24"/>
          <w:szCs w:val="24"/>
        </w:rPr>
        <w:t xml:space="preserve">, бул. </w:t>
      </w:r>
      <w:r w:rsidR="00222872" w:rsidRPr="00F541E6">
        <w:rPr>
          <w:rFonts w:ascii="Times New Roman" w:hAnsi="Times New Roman"/>
          <w:sz w:val="24"/>
          <w:szCs w:val="24"/>
        </w:rPr>
        <w:t>„</w:t>
      </w:r>
      <w:r w:rsidR="007B7C37" w:rsidRPr="00F541E6">
        <w:rPr>
          <w:rFonts w:ascii="Times New Roman" w:hAnsi="Times New Roman"/>
          <w:sz w:val="24"/>
          <w:szCs w:val="24"/>
        </w:rPr>
        <w:t>Георги Кочев</w:t>
      </w:r>
      <w:r w:rsidR="00222872" w:rsidRPr="00F541E6">
        <w:rPr>
          <w:rFonts w:ascii="Times New Roman" w:hAnsi="Times New Roman"/>
          <w:sz w:val="24"/>
          <w:szCs w:val="24"/>
        </w:rPr>
        <w:t>“</w:t>
      </w:r>
      <w:r w:rsidR="007B7C37" w:rsidRPr="00F541E6">
        <w:rPr>
          <w:rFonts w:ascii="Times New Roman" w:hAnsi="Times New Roman"/>
          <w:sz w:val="24"/>
          <w:szCs w:val="24"/>
        </w:rPr>
        <w:t xml:space="preserve"> №</w:t>
      </w:r>
      <w:r w:rsidR="00222872" w:rsidRPr="00F541E6">
        <w:rPr>
          <w:rFonts w:ascii="Times New Roman" w:hAnsi="Times New Roman"/>
          <w:sz w:val="24"/>
          <w:szCs w:val="24"/>
        </w:rPr>
        <w:t xml:space="preserve"> </w:t>
      </w:r>
      <w:r w:rsidR="007B7C37" w:rsidRPr="00F541E6">
        <w:rPr>
          <w:rFonts w:ascii="Times New Roman" w:hAnsi="Times New Roman"/>
          <w:sz w:val="24"/>
          <w:szCs w:val="24"/>
        </w:rPr>
        <w:t>8а.</w:t>
      </w:r>
    </w:p>
    <w:p w:rsidR="001844FC" w:rsidRPr="00F541E6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41E6" w:rsidRPr="00F541E6" w:rsidRDefault="00EB1DE3" w:rsidP="00F541E6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F541E6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F541E6" w:rsidRDefault="00EB1DE3" w:rsidP="00F541E6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E6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F541E6">
        <w:rPr>
          <w:rFonts w:ascii="Times New Roman" w:hAnsi="Times New Roman"/>
          <w:sz w:val="24"/>
          <w:szCs w:val="24"/>
        </w:rPr>
        <w:t xml:space="preserve">„УМБАЛ Д-р Георги Странски” ЕАД, гр. Плевен, бул. </w:t>
      </w:r>
      <w:r w:rsidR="00222872" w:rsidRPr="00F541E6">
        <w:rPr>
          <w:rFonts w:ascii="Times New Roman" w:hAnsi="Times New Roman"/>
          <w:sz w:val="24"/>
          <w:szCs w:val="24"/>
        </w:rPr>
        <w:t>„</w:t>
      </w:r>
      <w:r w:rsidR="007B7C37" w:rsidRPr="00F541E6">
        <w:rPr>
          <w:rFonts w:ascii="Times New Roman" w:hAnsi="Times New Roman"/>
          <w:sz w:val="24"/>
          <w:szCs w:val="24"/>
        </w:rPr>
        <w:t>Георги Кочев</w:t>
      </w:r>
      <w:r w:rsidR="00222872" w:rsidRPr="00F541E6">
        <w:rPr>
          <w:rFonts w:ascii="Times New Roman" w:hAnsi="Times New Roman"/>
          <w:sz w:val="24"/>
          <w:szCs w:val="24"/>
        </w:rPr>
        <w:t>“</w:t>
      </w:r>
      <w:r w:rsidR="007B7C37" w:rsidRPr="00F541E6">
        <w:rPr>
          <w:rFonts w:ascii="Times New Roman" w:hAnsi="Times New Roman"/>
          <w:sz w:val="24"/>
          <w:szCs w:val="24"/>
        </w:rPr>
        <w:t xml:space="preserve"> №</w:t>
      </w:r>
      <w:r w:rsidR="00222872" w:rsidRPr="00F541E6">
        <w:rPr>
          <w:rFonts w:ascii="Times New Roman" w:hAnsi="Times New Roman"/>
          <w:sz w:val="24"/>
          <w:szCs w:val="24"/>
        </w:rPr>
        <w:t xml:space="preserve"> </w:t>
      </w:r>
      <w:r w:rsidR="007B7C37" w:rsidRPr="00F541E6">
        <w:rPr>
          <w:rFonts w:ascii="Times New Roman" w:hAnsi="Times New Roman"/>
          <w:sz w:val="24"/>
          <w:szCs w:val="24"/>
        </w:rPr>
        <w:t xml:space="preserve">8а, Телефон: </w:t>
      </w:r>
      <w:r w:rsidR="000E28E0" w:rsidRPr="00F541E6">
        <w:rPr>
          <w:rFonts w:ascii="Times New Roman" w:hAnsi="Times New Roman"/>
          <w:sz w:val="24"/>
          <w:szCs w:val="24"/>
        </w:rPr>
        <w:t>064/886 113.</w:t>
      </w:r>
      <w:bookmarkEnd w:id="0"/>
    </w:p>
    <w:sectPr w:rsidR="009659C4" w:rsidRPr="00F541E6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F4AAD"/>
    <w:rsid w:val="002F651A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A58F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1E6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8929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21</cp:revision>
  <dcterms:created xsi:type="dcterms:W3CDTF">2023-04-10T09:46:00Z</dcterms:created>
  <dcterms:modified xsi:type="dcterms:W3CDTF">2025-03-27T12:30:00Z</dcterms:modified>
</cp:coreProperties>
</file>