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DAF2A9" w14:textId="77777777" w:rsidR="00AA33C0" w:rsidRDefault="00AA33C0" w:rsidP="007E524E">
      <w:pPr>
        <w:spacing w:after="0" w:line="240" w:lineRule="auto"/>
        <w:ind w:firstLine="340"/>
        <w:jc w:val="center"/>
        <w:rPr>
          <w:rFonts w:ascii="Times New Roman" w:hAnsi="Times New Roman"/>
          <w:b/>
        </w:rPr>
      </w:pPr>
    </w:p>
    <w:p w14:paraId="196011A9" w14:textId="009BFAB1" w:rsidR="007E524E" w:rsidRDefault="007E524E" w:rsidP="007E524E">
      <w:pPr>
        <w:spacing w:after="0" w:line="240" w:lineRule="auto"/>
        <w:ind w:firstLine="340"/>
        <w:jc w:val="center"/>
        <w:rPr>
          <w:rFonts w:ascii="Times New Roman" w:hAnsi="Times New Roman"/>
          <w:b/>
        </w:rPr>
      </w:pPr>
      <w:r w:rsidRPr="00AA33C0">
        <w:rPr>
          <w:rFonts w:ascii="Times New Roman" w:hAnsi="Times New Roman"/>
          <w:b/>
        </w:rPr>
        <w:t>О Б Я В А</w:t>
      </w:r>
    </w:p>
    <w:p w14:paraId="7AECFBBD" w14:textId="77777777" w:rsidR="00AA33C0" w:rsidRPr="00AA33C0" w:rsidRDefault="00AA33C0" w:rsidP="007E524E">
      <w:pPr>
        <w:spacing w:after="0" w:line="240" w:lineRule="auto"/>
        <w:ind w:firstLine="340"/>
        <w:jc w:val="center"/>
        <w:rPr>
          <w:rFonts w:ascii="Times New Roman" w:hAnsi="Times New Roman"/>
          <w:b/>
        </w:rPr>
      </w:pPr>
    </w:p>
    <w:p w14:paraId="0E63A9B3" w14:textId="42A9ACDC" w:rsidR="007E524E" w:rsidRPr="00AA33C0" w:rsidRDefault="00775D66" w:rsidP="00E620A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  <w:r w:rsidRPr="00AA33C0">
        <w:rPr>
          <w:rFonts w:ascii="Times New Roman" w:hAnsi="Times New Roman"/>
        </w:rPr>
        <w:tab/>
      </w:r>
      <w:r w:rsidR="007E524E" w:rsidRPr="00AA33C0">
        <w:rPr>
          <w:rFonts w:ascii="Times New Roman" w:hAnsi="Times New Roman"/>
        </w:rPr>
        <w:t xml:space="preserve">„ВРАНА“ ЕАД, на основание </w:t>
      </w:r>
      <w:r w:rsidR="007E524E" w:rsidRPr="00AA33C0">
        <w:rPr>
          <w:rFonts w:ascii="Times New Roman" w:eastAsia="Times New Roman" w:hAnsi="Times New Roman"/>
        </w:rPr>
        <w:t>Приложение № 1 към чл.29, ал.2 от ППЗПП, във връзка с чл.29, ал. 3</w:t>
      </w:r>
      <w:r w:rsidR="0055237A" w:rsidRPr="00AA33C0">
        <w:rPr>
          <w:rFonts w:ascii="Times New Roman" w:eastAsia="Times New Roman" w:hAnsi="Times New Roman"/>
        </w:rPr>
        <w:t xml:space="preserve"> о</w:t>
      </w:r>
      <w:r w:rsidR="007E524E" w:rsidRPr="00AA33C0">
        <w:rPr>
          <w:rFonts w:ascii="Times New Roman" w:eastAsia="Times New Roman" w:hAnsi="Times New Roman"/>
        </w:rPr>
        <w:t xml:space="preserve">т ППЗПП, Решение на Съвета на директорите по </w:t>
      </w:r>
      <w:r w:rsidR="007E524E" w:rsidRPr="00AA33C0">
        <w:rPr>
          <w:rFonts w:ascii="Times New Roman" w:eastAsia="Times New Roman" w:hAnsi="Times New Roman"/>
          <w:b/>
        </w:rPr>
        <w:t>Протокол № 48</w:t>
      </w:r>
      <w:r w:rsidR="007E524E" w:rsidRPr="00AA33C0">
        <w:rPr>
          <w:rFonts w:ascii="Times New Roman" w:eastAsia="Times New Roman" w:hAnsi="Times New Roman"/>
          <w:b/>
          <w:lang w:val="en-US"/>
        </w:rPr>
        <w:t xml:space="preserve"> </w:t>
      </w:r>
      <w:r w:rsidR="007E524E" w:rsidRPr="00AA33C0">
        <w:rPr>
          <w:rFonts w:ascii="Times New Roman" w:eastAsia="Times New Roman" w:hAnsi="Times New Roman"/>
        </w:rPr>
        <w:t xml:space="preserve">от </w:t>
      </w:r>
      <w:r w:rsidR="007E524E" w:rsidRPr="00AA33C0">
        <w:rPr>
          <w:rFonts w:ascii="Times New Roman" w:eastAsia="Times New Roman" w:hAnsi="Times New Roman"/>
          <w:b/>
        </w:rPr>
        <w:t>03.09</w:t>
      </w:r>
      <w:r w:rsidR="007E524E" w:rsidRPr="00AA33C0">
        <w:rPr>
          <w:rFonts w:ascii="Times New Roman" w:hAnsi="Times New Roman"/>
          <w:b/>
          <w:lang w:val="en-US"/>
        </w:rPr>
        <w:t>.202</w:t>
      </w:r>
      <w:r w:rsidR="007E524E" w:rsidRPr="00AA33C0">
        <w:rPr>
          <w:rFonts w:ascii="Times New Roman" w:hAnsi="Times New Roman"/>
          <w:b/>
        </w:rPr>
        <w:t>4г.</w:t>
      </w:r>
      <w:r w:rsidR="007E524E" w:rsidRPr="00AA33C0">
        <w:rPr>
          <w:rFonts w:ascii="Times New Roman" w:eastAsia="Times New Roman" w:hAnsi="Times New Roman"/>
        </w:rPr>
        <w:t xml:space="preserve"> и Заповед</w:t>
      </w:r>
      <w:r w:rsidR="007E524E" w:rsidRPr="00AA33C0">
        <w:rPr>
          <w:rFonts w:ascii="Times New Roman" w:hAnsi="Times New Roman"/>
        </w:rPr>
        <w:t xml:space="preserve"> на Изпълнителния </w:t>
      </w:r>
      <w:r w:rsidR="007E524E" w:rsidRPr="0091715E">
        <w:rPr>
          <w:rFonts w:ascii="Times New Roman" w:hAnsi="Times New Roman"/>
        </w:rPr>
        <w:t xml:space="preserve">директор </w:t>
      </w:r>
      <w:r w:rsidR="007E524E" w:rsidRPr="0091715E">
        <w:rPr>
          <w:rFonts w:ascii="Times New Roman" w:hAnsi="Times New Roman"/>
          <w:b/>
        </w:rPr>
        <w:t>№</w:t>
      </w:r>
      <w:r w:rsidR="00554020" w:rsidRPr="0091715E">
        <w:rPr>
          <w:rFonts w:ascii="Times New Roman" w:hAnsi="Times New Roman"/>
          <w:b/>
        </w:rPr>
        <w:t xml:space="preserve"> ЗК-</w:t>
      </w:r>
      <w:r w:rsidR="00627E0E">
        <w:rPr>
          <w:rFonts w:ascii="Times New Roman" w:hAnsi="Times New Roman"/>
          <w:b/>
        </w:rPr>
        <w:t>98</w:t>
      </w:r>
      <w:r w:rsidR="007E524E" w:rsidRPr="0091715E">
        <w:rPr>
          <w:rFonts w:ascii="Times New Roman" w:hAnsi="Times New Roman"/>
          <w:b/>
        </w:rPr>
        <w:t>/</w:t>
      </w:r>
      <w:r w:rsidR="00627E0E">
        <w:rPr>
          <w:rFonts w:ascii="Times New Roman" w:hAnsi="Times New Roman"/>
          <w:b/>
        </w:rPr>
        <w:t>20</w:t>
      </w:r>
      <w:r w:rsidR="00554020" w:rsidRPr="0091715E">
        <w:rPr>
          <w:rFonts w:ascii="Times New Roman" w:hAnsi="Times New Roman"/>
          <w:b/>
        </w:rPr>
        <w:t>.</w:t>
      </w:r>
      <w:r w:rsidR="0091715E" w:rsidRPr="0091715E">
        <w:rPr>
          <w:rFonts w:ascii="Times New Roman" w:hAnsi="Times New Roman"/>
          <w:b/>
        </w:rPr>
        <w:t>0</w:t>
      </w:r>
      <w:r w:rsidR="00627E0E">
        <w:rPr>
          <w:rFonts w:ascii="Times New Roman" w:hAnsi="Times New Roman"/>
          <w:b/>
        </w:rPr>
        <w:t>3</w:t>
      </w:r>
      <w:r w:rsidR="00554020" w:rsidRPr="0091715E">
        <w:rPr>
          <w:rFonts w:ascii="Times New Roman" w:hAnsi="Times New Roman"/>
          <w:b/>
        </w:rPr>
        <w:t>.</w:t>
      </w:r>
      <w:r w:rsidR="007E524E" w:rsidRPr="0091715E">
        <w:rPr>
          <w:rFonts w:ascii="Times New Roman" w:hAnsi="Times New Roman"/>
          <w:b/>
        </w:rPr>
        <w:t>202</w:t>
      </w:r>
      <w:r w:rsidR="0091715E" w:rsidRPr="0091715E">
        <w:rPr>
          <w:rFonts w:ascii="Times New Roman" w:hAnsi="Times New Roman"/>
          <w:b/>
        </w:rPr>
        <w:t>5</w:t>
      </w:r>
      <w:r w:rsidR="007E524E" w:rsidRPr="0091715E">
        <w:rPr>
          <w:rFonts w:ascii="Times New Roman" w:hAnsi="Times New Roman"/>
          <w:b/>
        </w:rPr>
        <w:t>г.</w:t>
      </w:r>
      <w:r w:rsidR="007E524E" w:rsidRPr="0091715E">
        <w:rPr>
          <w:rFonts w:ascii="Times New Roman" w:hAnsi="Times New Roman"/>
        </w:rPr>
        <w:t>,</w:t>
      </w:r>
      <w:r w:rsidR="007E524E" w:rsidRPr="00AA33C0">
        <w:rPr>
          <w:rFonts w:ascii="Times New Roman" w:hAnsi="Times New Roman"/>
        </w:rPr>
        <w:t xml:space="preserve"> </w:t>
      </w:r>
    </w:p>
    <w:p w14:paraId="624D89A4" w14:textId="77777777" w:rsidR="00AA33C0" w:rsidRPr="00AA33C0" w:rsidRDefault="00AA33C0" w:rsidP="007E524E">
      <w:pPr>
        <w:tabs>
          <w:tab w:val="left" w:pos="567"/>
        </w:tabs>
        <w:spacing w:after="0" w:line="240" w:lineRule="auto"/>
        <w:ind w:firstLine="737"/>
        <w:jc w:val="center"/>
        <w:rPr>
          <w:rFonts w:ascii="Times New Roman" w:hAnsi="Times New Roman"/>
          <w:b/>
        </w:rPr>
      </w:pPr>
    </w:p>
    <w:p w14:paraId="2071F89E" w14:textId="70827EA4" w:rsidR="007E524E" w:rsidRDefault="007E524E" w:rsidP="007E524E">
      <w:pPr>
        <w:tabs>
          <w:tab w:val="left" w:pos="567"/>
        </w:tabs>
        <w:spacing w:after="0" w:line="240" w:lineRule="auto"/>
        <w:ind w:firstLine="737"/>
        <w:jc w:val="center"/>
        <w:rPr>
          <w:rFonts w:ascii="Times New Roman" w:hAnsi="Times New Roman"/>
          <w:b/>
        </w:rPr>
      </w:pPr>
      <w:r w:rsidRPr="00AA33C0">
        <w:rPr>
          <w:rFonts w:ascii="Times New Roman" w:hAnsi="Times New Roman"/>
          <w:b/>
        </w:rPr>
        <w:t>ОБЯВЯВА:</w:t>
      </w:r>
    </w:p>
    <w:p w14:paraId="59413E0E" w14:textId="77777777" w:rsidR="00AA33C0" w:rsidRPr="00AA33C0" w:rsidRDefault="00AA33C0" w:rsidP="007E524E">
      <w:pPr>
        <w:tabs>
          <w:tab w:val="left" w:pos="567"/>
        </w:tabs>
        <w:spacing w:after="0" w:line="240" w:lineRule="auto"/>
        <w:ind w:firstLine="737"/>
        <w:jc w:val="center"/>
        <w:rPr>
          <w:rFonts w:ascii="Times New Roman" w:hAnsi="Times New Roman"/>
          <w:lang w:val="en-US"/>
        </w:rPr>
      </w:pPr>
    </w:p>
    <w:p w14:paraId="06861507" w14:textId="227E055E" w:rsidR="007E524E" w:rsidRPr="00AA33C0" w:rsidRDefault="007E524E" w:rsidP="007E524E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lang w:eastAsia="ar-SA"/>
        </w:rPr>
      </w:pPr>
      <w:r w:rsidRPr="00AA33C0">
        <w:rPr>
          <w:rFonts w:ascii="Times New Roman" w:hAnsi="Times New Roman"/>
        </w:rPr>
        <w:tab/>
        <w:t>Търг с тайно наддаване при закрито заседание на Комисия за провеждането му, за отдаване под наем на обект, с</w:t>
      </w:r>
      <w:r w:rsidR="0028312F" w:rsidRPr="00AA33C0">
        <w:rPr>
          <w:rFonts w:ascii="Times New Roman" w:hAnsi="Times New Roman"/>
        </w:rPr>
        <w:t xml:space="preserve">обственост на </w:t>
      </w:r>
      <w:r w:rsidRPr="00AA33C0">
        <w:rPr>
          <w:rFonts w:ascii="Times New Roman" w:hAnsi="Times New Roman"/>
          <w:b/>
        </w:rPr>
        <w:t>„ВРАНА” ЕАД</w:t>
      </w:r>
      <w:r w:rsidRPr="00AA33C0">
        <w:rPr>
          <w:rFonts w:ascii="Times New Roman" w:hAnsi="Times New Roman"/>
        </w:rPr>
        <w:t xml:space="preserve">, </w:t>
      </w:r>
      <w:r w:rsidRPr="00AA33C0">
        <w:rPr>
          <w:rFonts w:ascii="Times New Roman" w:hAnsi="Times New Roman"/>
          <w:lang w:eastAsia="ar-SA"/>
        </w:rPr>
        <w:t xml:space="preserve">за срок от </w:t>
      </w:r>
      <w:r w:rsidRPr="00AA33C0">
        <w:rPr>
          <w:rFonts w:ascii="Times New Roman" w:hAnsi="Times New Roman"/>
          <w:b/>
          <w:lang w:eastAsia="ar-SA"/>
        </w:rPr>
        <w:t xml:space="preserve">3 /три/ години, </w:t>
      </w:r>
      <w:r w:rsidRPr="00AA33C0">
        <w:rPr>
          <w:rFonts w:ascii="Times New Roman" w:hAnsi="Times New Roman"/>
          <w:lang w:eastAsia="ar-SA"/>
        </w:rPr>
        <w:t>а именно:</w:t>
      </w:r>
      <w:r w:rsidRPr="00AA33C0">
        <w:rPr>
          <w:rFonts w:ascii="Times New Roman" w:hAnsi="Times New Roman"/>
          <w:b/>
          <w:lang w:eastAsia="ar-SA"/>
        </w:rPr>
        <w:t xml:space="preserve"> </w:t>
      </w:r>
    </w:p>
    <w:p w14:paraId="30C5EDBA" w14:textId="77777777" w:rsidR="006F4810" w:rsidRPr="007968D3" w:rsidRDefault="006F4810" w:rsidP="006F4810">
      <w:pPr>
        <w:pStyle w:val="ListParagraph"/>
        <w:widowControl w:val="0"/>
        <w:numPr>
          <w:ilvl w:val="0"/>
          <w:numId w:val="3"/>
        </w:numPr>
        <w:tabs>
          <w:tab w:val="left" w:pos="709"/>
        </w:tabs>
        <w:overflowPunct/>
        <w:jc w:val="both"/>
        <w:textAlignment w:val="auto"/>
        <w:rPr>
          <w:rFonts w:ascii="Times New Roman" w:hAnsi="Times New Roman"/>
          <w:sz w:val="24"/>
          <w:szCs w:val="24"/>
          <w:lang w:val="bg-BG" w:eastAsia="bg-BG"/>
        </w:rPr>
      </w:pPr>
      <w:bookmarkStart w:id="0" w:name="_Hlk181816127"/>
      <w:bookmarkStart w:id="1" w:name="_Hlk182000150"/>
      <w:bookmarkStart w:id="2" w:name="_Hlk166670808"/>
      <w:r w:rsidRPr="006F4810">
        <w:rPr>
          <w:rFonts w:ascii="Times New Roman" w:hAnsi="Times New Roman"/>
          <w:b/>
          <w:sz w:val="22"/>
          <w:szCs w:val="22"/>
          <w:lang w:val="bg-BG" w:eastAsia="bg-BG"/>
        </w:rPr>
        <w:t>Самостоятелен обект в сграда с идентификатор 44063.1447.3428.2.32</w:t>
      </w:r>
      <w:r w:rsidRPr="006F4810">
        <w:rPr>
          <w:rFonts w:ascii="Times New Roman" w:hAnsi="Times New Roman"/>
          <w:sz w:val="22"/>
          <w:szCs w:val="22"/>
          <w:lang w:val="bg-BG" w:eastAsia="bg-BG"/>
        </w:rPr>
        <w:t xml:space="preserve"> /четиридесет и четири хиляди шестдесет и три, точка, хиляда четиристотин четиридесет и седем, точка, три хиляди четиристотин и двадесет, точка, две, точка тридесет и две/ по кадастралната карта и кадастралните регистри на с. Лозен, Столична община, област София /столица/, одобрена със Заповед № РД-18-31/03.04.2012 г. на Изпълнителния директор на АГКК, с предназначение на самостоятелния обект: за склад, брой нива: едно, представляващ </w:t>
      </w:r>
      <w:r w:rsidRPr="006F4810">
        <w:rPr>
          <w:rFonts w:ascii="Times New Roman" w:hAnsi="Times New Roman"/>
          <w:b/>
          <w:sz w:val="22"/>
          <w:szCs w:val="22"/>
          <w:lang w:val="bg-BG" w:eastAsia="bg-BG"/>
        </w:rPr>
        <w:t>СКЛАД № 32 /тридесет и две/</w:t>
      </w:r>
      <w:r w:rsidRPr="006F4810">
        <w:rPr>
          <w:rFonts w:ascii="Times New Roman" w:hAnsi="Times New Roman"/>
          <w:sz w:val="22"/>
          <w:szCs w:val="22"/>
          <w:lang w:val="bg-BG" w:eastAsia="bg-BG"/>
        </w:rPr>
        <w:t xml:space="preserve">, находящ се в гр. София, Столична община, район Искър, бул. Цариградско шосе № 387, етаж 1 /едно/, със застроена площ от  8.73 /осем цяло седемдесет и три стотни/ кв. м., заедно със съответните прилежащи </w:t>
      </w:r>
      <w:proofErr w:type="spellStart"/>
      <w:r w:rsidRPr="006F4810">
        <w:rPr>
          <w:rFonts w:ascii="Times New Roman" w:hAnsi="Times New Roman"/>
          <w:sz w:val="22"/>
          <w:szCs w:val="22"/>
          <w:lang w:val="bg-BG" w:eastAsia="bg-BG"/>
        </w:rPr>
        <w:t>ид</w:t>
      </w:r>
      <w:proofErr w:type="spellEnd"/>
      <w:r w:rsidRPr="006F4810">
        <w:rPr>
          <w:rFonts w:ascii="Times New Roman" w:hAnsi="Times New Roman"/>
          <w:sz w:val="22"/>
          <w:szCs w:val="22"/>
          <w:lang w:val="bg-BG" w:eastAsia="bg-BG"/>
        </w:rPr>
        <w:t xml:space="preserve">. ч. към него от ПИ с идентификатор  44063.1447.3428, при съседи: двор, склад № 31, склад № 46, склад № 45, склад № 44 и склад № 33, и при съседи по схема от кадастрална карта: съседни самостоятелни обекти: на същия етаж – 44063.1447.3428.2.31,  44063.1447.3428.2.46, 44063.1447.3428.2.45, 44063.1447.3428.2.44  и 44063.1447.3428.2.33, под обекта – няма, над обекта – няма, съгласно НА № 24 от 23.12.2014г., том V, рег. № 5284, </w:t>
      </w:r>
      <w:proofErr w:type="spellStart"/>
      <w:r w:rsidRPr="006F4810">
        <w:rPr>
          <w:rFonts w:ascii="Times New Roman" w:hAnsi="Times New Roman"/>
          <w:sz w:val="22"/>
          <w:szCs w:val="22"/>
          <w:lang w:val="bg-BG" w:eastAsia="bg-BG"/>
        </w:rPr>
        <w:t>нот</w:t>
      </w:r>
      <w:proofErr w:type="spellEnd"/>
      <w:r w:rsidRPr="006F4810">
        <w:rPr>
          <w:rFonts w:ascii="Times New Roman" w:hAnsi="Times New Roman"/>
          <w:sz w:val="22"/>
          <w:szCs w:val="22"/>
          <w:lang w:val="bg-BG" w:eastAsia="bg-BG"/>
        </w:rPr>
        <w:t>. дело № 758/2014 г. на нотариус Йонко Литовски</w:t>
      </w:r>
      <w:r w:rsidRPr="007968D3">
        <w:rPr>
          <w:rFonts w:ascii="Times New Roman" w:hAnsi="Times New Roman"/>
          <w:sz w:val="24"/>
          <w:szCs w:val="24"/>
          <w:lang w:val="bg-BG" w:eastAsia="bg-BG"/>
        </w:rPr>
        <w:t>.</w:t>
      </w:r>
    </w:p>
    <w:bookmarkEnd w:id="0"/>
    <w:bookmarkEnd w:id="1"/>
    <w:p w14:paraId="43A9B397" w14:textId="7CB25A0F" w:rsidR="007E524E" w:rsidRPr="00AA33C0" w:rsidRDefault="007E524E" w:rsidP="00D235B7">
      <w:pPr>
        <w:widowControl w:val="0"/>
        <w:suppressAutoHyphens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lang w:eastAsia="ar-SA"/>
        </w:rPr>
      </w:pPr>
      <w:r w:rsidRPr="00AA33C0">
        <w:rPr>
          <w:rFonts w:ascii="Times New Roman" w:hAnsi="Times New Roman"/>
          <w:b/>
          <w:bCs/>
          <w:lang w:eastAsia="ar-SA"/>
        </w:rPr>
        <w:t>Начална тръжна наемна цена:</w:t>
      </w:r>
      <w:r w:rsidRPr="00AA33C0">
        <w:rPr>
          <w:rFonts w:ascii="Times New Roman" w:hAnsi="Times New Roman"/>
          <w:b/>
          <w:lang w:eastAsia="ar-SA"/>
        </w:rPr>
        <w:t xml:space="preserve"> </w:t>
      </w:r>
      <w:bookmarkStart w:id="3" w:name="_Hlk155098315"/>
      <w:r w:rsidR="00A07338">
        <w:rPr>
          <w:rFonts w:ascii="Times New Roman" w:hAnsi="Times New Roman"/>
          <w:b/>
          <w:lang w:eastAsia="ar-SA"/>
        </w:rPr>
        <w:t>69</w:t>
      </w:r>
      <w:r w:rsidRPr="00AA33C0">
        <w:rPr>
          <w:rFonts w:ascii="Times New Roman" w:hAnsi="Times New Roman"/>
          <w:b/>
          <w:bCs/>
        </w:rPr>
        <w:t>,00 /</w:t>
      </w:r>
      <w:bookmarkEnd w:id="3"/>
      <w:proofErr w:type="spellStart"/>
      <w:r w:rsidR="00A07338">
        <w:rPr>
          <w:rFonts w:ascii="Times New Roman" w:hAnsi="Times New Roman"/>
          <w:b/>
          <w:bCs/>
        </w:rPr>
        <w:t>шестесет</w:t>
      </w:r>
      <w:proofErr w:type="spellEnd"/>
      <w:r w:rsidR="00A07338">
        <w:rPr>
          <w:rFonts w:ascii="Times New Roman" w:hAnsi="Times New Roman"/>
          <w:b/>
          <w:bCs/>
        </w:rPr>
        <w:t xml:space="preserve"> и девет</w:t>
      </w:r>
      <w:r w:rsidR="00531D43">
        <w:rPr>
          <w:rFonts w:ascii="Times New Roman" w:hAnsi="Times New Roman"/>
          <w:b/>
          <w:bCs/>
        </w:rPr>
        <w:t>/</w:t>
      </w:r>
      <w:r w:rsidRPr="00AA33C0">
        <w:rPr>
          <w:rFonts w:ascii="Times New Roman" w:hAnsi="Times New Roman"/>
          <w:b/>
          <w:bCs/>
          <w:lang w:eastAsia="ar-SA"/>
        </w:rPr>
        <w:t xml:space="preserve"> </w:t>
      </w:r>
      <w:r w:rsidRPr="00AA33C0">
        <w:rPr>
          <w:rFonts w:ascii="Times New Roman" w:hAnsi="Times New Roman"/>
          <w:b/>
          <w:lang w:eastAsia="ar-SA"/>
        </w:rPr>
        <w:t>лв. на месец с включен ДДС.</w:t>
      </w:r>
    </w:p>
    <w:p w14:paraId="047CC8F2" w14:textId="677887F6" w:rsidR="00FA359A" w:rsidRPr="00AA33C0" w:rsidRDefault="00FA359A" w:rsidP="00D235B7">
      <w:pPr>
        <w:widowControl w:val="0"/>
        <w:suppressAutoHyphens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bCs/>
          <w:lang w:eastAsia="ar-SA"/>
        </w:rPr>
      </w:pPr>
      <w:r w:rsidRPr="00AA33C0">
        <w:rPr>
          <w:rFonts w:ascii="Times New Roman" w:hAnsi="Times New Roman"/>
          <w:b/>
          <w:bCs/>
          <w:lang w:eastAsia="ar-SA"/>
        </w:rPr>
        <w:t>Стъпката на наддаване -  5% от началната тръжна цена.</w:t>
      </w:r>
    </w:p>
    <w:bookmarkEnd w:id="2"/>
    <w:p w14:paraId="7C52CF00" w14:textId="3BD8B527" w:rsidR="007E524E" w:rsidRPr="00AA33C0" w:rsidRDefault="007E524E" w:rsidP="00FA359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lang w:eastAsia="bg-BG"/>
        </w:rPr>
      </w:pPr>
      <w:r w:rsidRPr="00AA33C0">
        <w:rPr>
          <w:rFonts w:ascii="Times New Roman" w:eastAsia="Times New Roman" w:hAnsi="Times New Roman"/>
          <w:b/>
          <w:bCs/>
          <w:lang w:eastAsia="bg-BG"/>
        </w:rPr>
        <w:t xml:space="preserve">        </w:t>
      </w:r>
      <w:r w:rsidRPr="00AA33C0">
        <w:rPr>
          <w:rFonts w:ascii="Times New Roman" w:eastAsia="Times New Roman" w:hAnsi="Times New Roman"/>
          <w:b/>
          <w:bCs/>
          <w:lang w:val="en-US" w:eastAsia="bg-BG"/>
        </w:rPr>
        <w:t xml:space="preserve">  </w:t>
      </w:r>
      <w:r w:rsidRPr="00AA33C0">
        <w:rPr>
          <w:rFonts w:ascii="Times New Roman" w:eastAsia="Times New Roman" w:hAnsi="Times New Roman"/>
          <w:b/>
          <w:bCs/>
          <w:lang w:eastAsia="bg-BG"/>
        </w:rPr>
        <w:t>Депозит за участие</w:t>
      </w:r>
      <w:r w:rsidRPr="00AA33C0">
        <w:rPr>
          <w:rFonts w:ascii="Times New Roman" w:eastAsia="Times New Roman" w:hAnsi="Times New Roman"/>
          <w:lang w:eastAsia="bg-BG"/>
        </w:rPr>
        <w:t xml:space="preserve">: парична вноска в размер на </w:t>
      </w:r>
      <w:r w:rsidR="00A07338">
        <w:rPr>
          <w:rFonts w:ascii="Times New Roman" w:eastAsia="Times New Roman" w:hAnsi="Times New Roman"/>
          <w:lang w:eastAsia="bg-BG"/>
        </w:rPr>
        <w:t>69</w:t>
      </w:r>
      <w:r w:rsidRPr="00AA33C0">
        <w:rPr>
          <w:rFonts w:ascii="Times New Roman" w:eastAsia="Times New Roman" w:hAnsi="Times New Roman"/>
          <w:lang w:eastAsia="bg-BG"/>
        </w:rPr>
        <w:t>.00 лева,</w:t>
      </w:r>
      <w:r w:rsidRPr="00AA33C0">
        <w:rPr>
          <w:rFonts w:ascii="Times New Roman" w:eastAsia="Times New Roman" w:hAnsi="Times New Roman"/>
          <w:color w:val="000000"/>
          <w:lang w:eastAsia="bg-BG"/>
        </w:rPr>
        <w:t xml:space="preserve"> </w:t>
      </w:r>
      <w:r w:rsidRPr="00D70077">
        <w:rPr>
          <w:rFonts w:ascii="Times New Roman" w:eastAsia="Times New Roman" w:hAnsi="Times New Roman"/>
          <w:color w:val="000000"/>
          <w:lang w:eastAsia="bg-BG"/>
        </w:rPr>
        <w:t>внесена </w:t>
      </w:r>
      <w:r w:rsidR="0028312F" w:rsidRPr="00D70077">
        <w:rPr>
          <w:rFonts w:ascii="Times New Roman" w:hAnsi="Times New Roman"/>
        </w:rPr>
        <w:t>до 1</w:t>
      </w:r>
      <w:r w:rsidR="00C3789E" w:rsidRPr="00D70077">
        <w:rPr>
          <w:rFonts w:ascii="Times New Roman" w:hAnsi="Times New Roman"/>
        </w:rPr>
        <w:t>3</w:t>
      </w:r>
      <w:r w:rsidR="00A50C12" w:rsidRPr="00D70077">
        <w:rPr>
          <w:rFonts w:ascii="Times New Roman" w:hAnsi="Times New Roman"/>
        </w:rPr>
        <w:t>:</w:t>
      </w:r>
      <w:r w:rsidR="0028312F" w:rsidRPr="00D70077">
        <w:rPr>
          <w:rFonts w:ascii="Times New Roman" w:hAnsi="Times New Roman"/>
        </w:rPr>
        <w:t>00 часа на</w:t>
      </w:r>
      <w:r w:rsidR="0028312F" w:rsidRPr="00AA33C0">
        <w:rPr>
          <w:rFonts w:ascii="Times New Roman" w:hAnsi="Times New Roman"/>
        </w:rPr>
        <w:t xml:space="preserve"> работния ден, предхождащ датата на провеждане на търга </w:t>
      </w:r>
      <w:r w:rsidR="0028312F" w:rsidRPr="00AA33C0">
        <w:rPr>
          <w:rFonts w:ascii="Times New Roman" w:eastAsia="Times New Roman" w:hAnsi="Times New Roman"/>
          <w:color w:val="000000"/>
          <w:lang w:eastAsia="bg-BG"/>
        </w:rPr>
        <w:t>-</w:t>
      </w:r>
      <w:r w:rsidR="00FA359A" w:rsidRPr="00AA33C0">
        <w:rPr>
          <w:rFonts w:ascii="Times New Roman" w:eastAsia="Times New Roman" w:hAnsi="Times New Roman"/>
          <w:color w:val="000000"/>
          <w:lang w:eastAsia="bg-BG"/>
        </w:rPr>
        <w:t xml:space="preserve"> в касата на дружеството и </w:t>
      </w:r>
      <w:r w:rsidRPr="00AA33C0">
        <w:rPr>
          <w:rFonts w:ascii="Times New Roman" w:eastAsia="Times New Roman" w:hAnsi="Times New Roman"/>
          <w:color w:val="000000"/>
          <w:lang w:eastAsia="bg-BG"/>
        </w:rPr>
        <w:t>по банковата сметка на „</w:t>
      </w:r>
      <w:r w:rsidR="00FA359A" w:rsidRPr="00AA33C0">
        <w:rPr>
          <w:rFonts w:ascii="Times New Roman" w:eastAsia="Times New Roman" w:hAnsi="Times New Roman"/>
          <w:color w:val="000000"/>
          <w:lang w:eastAsia="bg-BG"/>
        </w:rPr>
        <w:t>ВРАНА</w:t>
      </w:r>
      <w:r w:rsidRPr="00AA33C0">
        <w:rPr>
          <w:rFonts w:ascii="Times New Roman" w:eastAsia="Times New Roman" w:hAnsi="Times New Roman"/>
          <w:color w:val="000000"/>
          <w:lang w:eastAsia="bg-BG"/>
        </w:rPr>
        <w:t>” ЕАД</w:t>
      </w:r>
      <w:r w:rsidR="00FA359A" w:rsidRPr="00AA33C0">
        <w:rPr>
          <w:rFonts w:ascii="Times New Roman" w:eastAsia="Times New Roman" w:hAnsi="Times New Roman"/>
          <w:color w:val="000000"/>
          <w:lang w:eastAsia="bg-BG"/>
        </w:rPr>
        <w:t xml:space="preserve"> - </w:t>
      </w:r>
      <w:r w:rsidR="00FA359A" w:rsidRPr="00AA33C0">
        <w:rPr>
          <w:rFonts w:ascii="Times New Roman" w:hAnsi="Times New Roman"/>
          <w:b/>
        </w:rPr>
        <w:t>BG72</w:t>
      </w:r>
      <w:r w:rsidR="00FA359A" w:rsidRPr="00AA33C0">
        <w:rPr>
          <w:rFonts w:ascii="Times New Roman" w:hAnsi="Times New Roman"/>
          <w:b/>
          <w:lang w:val="en-US"/>
        </w:rPr>
        <w:t>CECB</w:t>
      </w:r>
      <w:r w:rsidR="00FA359A" w:rsidRPr="00AA33C0">
        <w:rPr>
          <w:rFonts w:ascii="Times New Roman" w:hAnsi="Times New Roman"/>
          <w:b/>
        </w:rPr>
        <w:t xml:space="preserve"> 97901003217701, BIC CECBBGSF, ЦКБ АД</w:t>
      </w:r>
      <w:r w:rsidR="00D235B7" w:rsidRPr="00AA33C0">
        <w:rPr>
          <w:rFonts w:ascii="Times New Roman" w:hAnsi="Times New Roman"/>
        </w:rPr>
        <w:t>.</w:t>
      </w:r>
    </w:p>
    <w:p w14:paraId="0C36D13B" w14:textId="732008AC" w:rsidR="00FA359A" w:rsidRPr="00AA33C0" w:rsidRDefault="00FA359A" w:rsidP="00775D66">
      <w:pPr>
        <w:suppressAutoHyphens/>
        <w:spacing w:after="0" w:line="240" w:lineRule="auto"/>
        <w:ind w:firstLine="720"/>
        <w:jc w:val="both"/>
        <w:rPr>
          <w:rFonts w:ascii="Times New Roman" w:hAnsi="Times New Roman"/>
          <w:b/>
        </w:rPr>
      </w:pPr>
      <w:r w:rsidRPr="00AA33C0">
        <w:rPr>
          <w:rFonts w:ascii="Times New Roman" w:hAnsi="Times New Roman"/>
        </w:rPr>
        <w:t xml:space="preserve">Търгът ще се </w:t>
      </w:r>
      <w:r w:rsidRPr="0091715E">
        <w:rPr>
          <w:rFonts w:ascii="Times New Roman" w:hAnsi="Times New Roman"/>
        </w:rPr>
        <w:t xml:space="preserve">проведе  </w:t>
      </w:r>
      <w:r w:rsidRPr="0091715E">
        <w:rPr>
          <w:rFonts w:ascii="Times New Roman" w:hAnsi="Times New Roman"/>
          <w:b/>
          <w:bCs/>
        </w:rPr>
        <w:t>от 1</w:t>
      </w:r>
      <w:r w:rsidR="00627E0E">
        <w:rPr>
          <w:rFonts w:ascii="Times New Roman" w:hAnsi="Times New Roman"/>
          <w:b/>
          <w:bCs/>
        </w:rPr>
        <w:t>2</w:t>
      </w:r>
      <w:r w:rsidRPr="0091715E">
        <w:rPr>
          <w:rFonts w:ascii="Times New Roman" w:hAnsi="Times New Roman"/>
          <w:b/>
          <w:bCs/>
        </w:rPr>
        <w:t>:00 часа</w:t>
      </w:r>
      <w:r w:rsidRPr="0091715E">
        <w:rPr>
          <w:rFonts w:ascii="Times New Roman" w:hAnsi="Times New Roman"/>
        </w:rPr>
        <w:t xml:space="preserve"> в сградата на „ВРАНА“ ЕАД, град София, бул. „Цариградско шосе“ № 387 на</w:t>
      </w:r>
      <w:r w:rsidRPr="0091715E">
        <w:rPr>
          <w:rFonts w:ascii="Times New Roman" w:hAnsi="Times New Roman"/>
          <w:b/>
        </w:rPr>
        <w:t xml:space="preserve"> </w:t>
      </w:r>
      <w:r w:rsidR="00627E0E">
        <w:rPr>
          <w:rFonts w:ascii="Times New Roman" w:hAnsi="Times New Roman"/>
          <w:b/>
        </w:rPr>
        <w:t>07</w:t>
      </w:r>
      <w:r w:rsidR="00554020" w:rsidRPr="0091715E">
        <w:rPr>
          <w:rFonts w:ascii="Times New Roman" w:hAnsi="Times New Roman"/>
          <w:b/>
        </w:rPr>
        <w:t>.</w:t>
      </w:r>
      <w:r w:rsidR="0091715E" w:rsidRPr="0091715E">
        <w:rPr>
          <w:rFonts w:ascii="Times New Roman" w:hAnsi="Times New Roman"/>
          <w:b/>
        </w:rPr>
        <w:t>0</w:t>
      </w:r>
      <w:r w:rsidR="00627E0E">
        <w:rPr>
          <w:rFonts w:ascii="Times New Roman" w:hAnsi="Times New Roman"/>
          <w:b/>
        </w:rPr>
        <w:t>4</w:t>
      </w:r>
      <w:r w:rsidR="00554020" w:rsidRPr="0091715E">
        <w:rPr>
          <w:rFonts w:ascii="Times New Roman" w:hAnsi="Times New Roman"/>
          <w:b/>
        </w:rPr>
        <w:t>.</w:t>
      </w:r>
      <w:r w:rsidRPr="0091715E">
        <w:rPr>
          <w:rFonts w:ascii="Times New Roman" w:hAnsi="Times New Roman"/>
          <w:b/>
          <w:lang w:val="en-US"/>
        </w:rPr>
        <w:t>202</w:t>
      </w:r>
      <w:r w:rsidR="0091715E" w:rsidRPr="0091715E">
        <w:rPr>
          <w:rFonts w:ascii="Times New Roman" w:hAnsi="Times New Roman"/>
          <w:b/>
        </w:rPr>
        <w:t>5</w:t>
      </w:r>
      <w:r w:rsidRPr="0091715E">
        <w:rPr>
          <w:rFonts w:ascii="Times New Roman" w:hAnsi="Times New Roman"/>
        </w:rPr>
        <w:t xml:space="preserve"> г. Повторни дати: </w:t>
      </w:r>
      <w:r w:rsidR="00627E0E" w:rsidRPr="00627E0E">
        <w:rPr>
          <w:rFonts w:ascii="Times New Roman" w:hAnsi="Times New Roman"/>
          <w:b/>
        </w:rPr>
        <w:t>14</w:t>
      </w:r>
      <w:r w:rsidR="00554020" w:rsidRPr="00627E0E">
        <w:rPr>
          <w:rFonts w:ascii="Times New Roman" w:hAnsi="Times New Roman"/>
          <w:b/>
        </w:rPr>
        <w:t>.</w:t>
      </w:r>
      <w:r w:rsidR="0091715E" w:rsidRPr="00627E0E">
        <w:rPr>
          <w:rFonts w:ascii="Times New Roman" w:hAnsi="Times New Roman"/>
          <w:b/>
        </w:rPr>
        <w:t>0</w:t>
      </w:r>
      <w:bookmarkStart w:id="4" w:name="_GoBack"/>
      <w:bookmarkEnd w:id="4"/>
      <w:r w:rsidR="00627E0E" w:rsidRPr="00627E0E">
        <w:rPr>
          <w:rFonts w:ascii="Times New Roman" w:hAnsi="Times New Roman"/>
          <w:b/>
        </w:rPr>
        <w:t>4</w:t>
      </w:r>
      <w:r w:rsidR="00554020" w:rsidRPr="0091715E">
        <w:rPr>
          <w:rFonts w:ascii="Times New Roman" w:hAnsi="Times New Roman"/>
          <w:b/>
        </w:rPr>
        <w:t>.</w:t>
      </w:r>
      <w:r w:rsidRPr="0091715E">
        <w:rPr>
          <w:rFonts w:ascii="Times New Roman" w:hAnsi="Times New Roman"/>
          <w:b/>
          <w:lang w:val="en-US"/>
        </w:rPr>
        <w:t>202</w:t>
      </w:r>
      <w:r w:rsidR="0091715E" w:rsidRPr="0091715E">
        <w:rPr>
          <w:rFonts w:ascii="Times New Roman" w:hAnsi="Times New Roman"/>
          <w:b/>
        </w:rPr>
        <w:t>5</w:t>
      </w:r>
      <w:r w:rsidRPr="0091715E">
        <w:rPr>
          <w:rFonts w:ascii="Times New Roman" w:hAnsi="Times New Roman"/>
          <w:b/>
        </w:rPr>
        <w:t xml:space="preserve">г. и </w:t>
      </w:r>
      <w:r w:rsidR="0091715E" w:rsidRPr="0091715E">
        <w:rPr>
          <w:rFonts w:ascii="Times New Roman" w:hAnsi="Times New Roman"/>
          <w:b/>
        </w:rPr>
        <w:t>2</w:t>
      </w:r>
      <w:r w:rsidR="00627E0E">
        <w:rPr>
          <w:rFonts w:ascii="Times New Roman" w:hAnsi="Times New Roman"/>
          <w:b/>
        </w:rPr>
        <w:t>2</w:t>
      </w:r>
      <w:r w:rsidR="00554020" w:rsidRPr="0091715E">
        <w:rPr>
          <w:rFonts w:ascii="Times New Roman" w:hAnsi="Times New Roman"/>
          <w:b/>
        </w:rPr>
        <w:t>.</w:t>
      </w:r>
      <w:r w:rsidR="00D16E8A" w:rsidRPr="0091715E">
        <w:rPr>
          <w:rFonts w:ascii="Times New Roman" w:hAnsi="Times New Roman"/>
          <w:b/>
        </w:rPr>
        <w:t>0</w:t>
      </w:r>
      <w:r w:rsidR="00627E0E">
        <w:rPr>
          <w:rFonts w:ascii="Times New Roman" w:hAnsi="Times New Roman"/>
          <w:b/>
        </w:rPr>
        <w:t>4</w:t>
      </w:r>
      <w:r w:rsidR="00554020" w:rsidRPr="0091715E">
        <w:rPr>
          <w:rFonts w:ascii="Times New Roman" w:hAnsi="Times New Roman"/>
          <w:b/>
        </w:rPr>
        <w:t>.</w:t>
      </w:r>
      <w:r w:rsidRPr="0091715E">
        <w:rPr>
          <w:rFonts w:ascii="Times New Roman" w:hAnsi="Times New Roman"/>
          <w:b/>
        </w:rPr>
        <w:t>202</w:t>
      </w:r>
      <w:r w:rsidR="00D16E8A" w:rsidRPr="0091715E">
        <w:rPr>
          <w:rFonts w:ascii="Times New Roman" w:hAnsi="Times New Roman"/>
          <w:b/>
        </w:rPr>
        <w:t>5</w:t>
      </w:r>
      <w:r w:rsidRPr="0091715E">
        <w:rPr>
          <w:rFonts w:ascii="Times New Roman" w:hAnsi="Times New Roman"/>
          <w:b/>
        </w:rPr>
        <w:t>г.</w:t>
      </w:r>
    </w:p>
    <w:p w14:paraId="364E7933" w14:textId="1FFD1F8B" w:rsidR="007E7EC3" w:rsidRPr="00AA33C0" w:rsidRDefault="007E524E" w:rsidP="007E7EC3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/>
          <w:color w:val="000000"/>
          <w:lang w:eastAsia="bg-BG"/>
        </w:rPr>
      </w:pPr>
      <w:r w:rsidRPr="00AA33C0">
        <w:rPr>
          <w:rFonts w:ascii="Times New Roman" w:hAnsi="Times New Roman"/>
          <w:b/>
          <w:lang w:eastAsia="ar-SA"/>
        </w:rPr>
        <w:t>Цена на тръжната документация:</w:t>
      </w:r>
      <w:r w:rsidRPr="00AA33C0">
        <w:rPr>
          <w:rFonts w:ascii="Times New Roman" w:hAnsi="Times New Roman"/>
          <w:b/>
        </w:rPr>
        <w:t xml:space="preserve"> </w:t>
      </w:r>
      <w:bookmarkStart w:id="5" w:name="_Hlk166673615"/>
      <w:r w:rsidRPr="00AA33C0">
        <w:rPr>
          <w:rFonts w:ascii="Times New Roman" w:hAnsi="Times New Roman"/>
          <w:b/>
        </w:rPr>
        <w:t xml:space="preserve">100,00 </w:t>
      </w:r>
      <w:r w:rsidRPr="00AA33C0">
        <w:rPr>
          <w:rFonts w:ascii="Times New Roman" w:eastAsia="Times New Roman" w:hAnsi="Times New Roman"/>
          <w:b/>
          <w:bCs/>
          <w:iCs/>
          <w:lang w:eastAsia="bg-BG"/>
        </w:rPr>
        <w:t>/ сто</w:t>
      </w:r>
      <w:r w:rsidRPr="00AA33C0">
        <w:rPr>
          <w:rFonts w:ascii="Times New Roman" w:eastAsia="Times New Roman" w:hAnsi="Times New Roman"/>
          <w:b/>
          <w:bCs/>
          <w:iCs/>
          <w:lang w:val="en-US" w:eastAsia="bg-BG"/>
        </w:rPr>
        <w:t>/</w:t>
      </w:r>
      <w:bookmarkEnd w:id="5"/>
      <w:r w:rsidRPr="00AA33C0">
        <w:rPr>
          <w:rFonts w:ascii="Times New Roman" w:eastAsia="Times New Roman" w:hAnsi="Times New Roman"/>
          <w:b/>
          <w:bCs/>
          <w:iCs/>
          <w:lang w:eastAsia="bg-BG"/>
        </w:rPr>
        <w:t xml:space="preserve"> </w:t>
      </w:r>
      <w:r w:rsidRPr="00AA33C0">
        <w:rPr>
          <w:rFonts w:ascii="Times New Roman" w:hAnsi="Times New Roman"/>
          <w:b/>
          <w:lang w:eastAsia="ar-SA"/>
        </w:rPr>
        <w:t>лева</w:t>
      </w:r>
      <w:r w:rsidRPr="00AA33C0">
        <w:rPr>
          <w:rFonts w:ascii="Times New Roman" w:hAnsi="Times New Roman"/>
          <w:b/>
        </w:rPr>
        <w:t xml:space="preserve"> без ДДС</w:t>
      </w:r>
      <w:r w:rsidRPr="00AA33C0">
        <w:rPr>
          <w:rFonts w:ascii="Times New Roman" w:hAnsi="Times New Roman"/>
          <w:lang w:val="en-US"/>
        </w:rPr>
        <w:t>.</w:t>
      </w:r>
      <w:r w:rsidRPr="00AA33C0">
        <w:rPr>
          <w:rFonts w:ascii="Times New Roman" w:hAnsi="Times New Roman"/>
        </w:rPr>
        <w:t xml:space="preserve"> </w:t>
      </w:r>
      <w:r w:rsidR="007E7EC3" w:rsidRPr="00AA33C0">
        <w:rPr>
          <w:rFonts w:ascii="Times New Roman" w:eastAsia="Times New Roman" w:hAnsi="Times New Roman"/>
          <w:bCs/>
          <w:color w:val="000000"/>
          <w:lang w:eastAsia="bg-BG"/>
        </w:rPr>
        <w:t>Тръжната документация може да бъде закупена в брой:</w:t>
      </w:r>
      <w:r w:rsidR="007E7EC3" w:rsidRPr="00AA33C0">
        <w:rPr>
          <w:rFonts w:ascii="Times New Roman" w:eastAsia="Times New Roman" w:hAnsi="Times New Roman"/>
          <w:b/>
          <w:bCs/>
          <w:color w:val="000000"/>
          <w:lang w:eastAsia="bg-BG"/>
        </w:rPr>
        <w:t> </w:t>
      </w:r>
      <w:r w:rsidR="007E7EC3" w:rsidRPr="00AA33C0">
        <w:rPr>
          <w:rFonts w:ascii="Times New Roman" w:eastAsia="Times New Roman" w:hAnsi="Times New Roman"/>
          <w:color w:val="000000"/>
          <w:lang w:eastAsia="bg-BG"/>
        </w:rPr>
        <w:t>в касата на „ВРАНА“ ЕАД град София,</w:t>
      </w:r>
      <w:r w:rsidR="007E7EC3" w:rsidRPr="00AA33C0">
        <w:t xml:space="preserve"> </w:t>
      </w:r>
      <w:r w:rsidR="007E7EC3" w:rsidRPr="00AA33C0">
        <w:rPr>
          <w:rFonts w:ascii="Times New Roman" w:eastAsia="Times New Roman" w:hAnsi="Times New Roman"/>
          <w:color w:val="000000"/>
          <w:lang w:eastAsia="bg-BG"/>
        </w:rPr>
        <w:t xml:space="preserve">бул. „Цариградско шосе“ № 387 от 08.00 ч. до 16:00 ч. всеки работен ден, но не по-късно от 13.00 часа на работния ден, предхождащ деня на търга включително, в касата на дружеството. </w:t>
      </w:r>
    </w:p>
    <w:p w14:paraId="0BB0FA25" w14:textId="531462BA" w:rsidR="007E524E" w:rsidRPr="00AA33C0" w:rsidRDefault="007E524E" w:rsidP="007E524E">
      <w:pPr>
        <w:tabs>
          <w:tab w:val="left" w:pos="9780"/>
        </w:tabs>
        <w:spacing w:after="0" w:line="240" w:lineRule="auto"/>
        <w:ind w:firstLine="737"/>
        <w:jc w:val="both"/>
        <w:rPr>
          <w:rFonts w:ascii="Times New Roman" w:hAnsi="Times New Roman"/>
          <w:lang w:eastAsia="ar-SA"/>
        </w:rPr>
      </w:pPr>
      <w:r w:rsidRPr="00AA33C0">
        <w:rPr>
          <w:rFonts w:ascii="Times New Roman" w:hAnsi="Times New Roman"/>
        </w:rPr>
        <w:t xml:space="preserve"> Купилите документация могат да участват в повторния търг без да подават ново заявление и без повторно закупуване, в случай че не са отстранени на първоначалния търг.</w:t>
      </w:r>
      <w:r w:rsidRPr="00AA33C0">
        <w:rPr>
          <w:rFonts w:ascii="Times New Roman" w:hAnsi="Times New Roman"/>
          <w:lang w:eastAsia="ar-SA"/>
        </w:rPr>
        <w:t xml:space="preserve"> Тръжна документация за повторното провеждане на търга /от нови кандидати/ може да бъде закупена при горните условия и на същата цена.</w:t>
      </w:r>
    </w:p>
    <w:p w14:paraId="1F790B99" w14:textId="3A35F825" w:rsidR="007E524E" w:rsidRPr="00AA33C0" w:rsidRDefault="007E524E" w:rsidP="007E524E">
      <w:pPr>
        <w:tabs>
          <w:tab w:val="left" w:pos="9780"/>
        </w:tabs>
        <w:spacing w:after="0" w:line="240" w:lineRule="auto"/>
        <w:ind w:firstLine="737"/>
        <w:jc w:val="both"/>
        <w:rPr>
          <w:rFonts w:ascii="Times New Roman" w:hAnsi="Times New Roman"/>
          <w:lang w:val="en-US" w:eastAsia="ar-SA"/>
        </w:rPr>
      </w:pPr>
      <w:r w:rsidRPr="00AA33C0">
        <w:rPr>
          <w:rFonts w:ascii="Times New Roman" w:hAnsi="Times New Roman"/>
          <w:b/>
        </w:rPr>
        <w:t>Условия за оглед на обекта</w:t>
      </w:r>
      <w:r w:rsidRPr="00AA33C0">
        <w:rPr>
          <w:rFonts w:ascii="Times New Roman" w:hAnsi="Times New Roman"/>
        </w:rPr>
        <w:t xml:space="preserve">: срещу представен документ за закупена тръжна документация, </w:t>
      </w:r>
      <w:r w:rsidRPr="00AA33C0">
        <w:rPr>
          <w:rFonts w:ascii="Times New Roman" w:hAnsi="Times New Roman"/>
          <w:lang w:eastAsia="ar-SA"/>
        </w:rPr>
        <w:t xml:space="preserve">от 08.00 </w:t>
      </w:r>
      <w:r w:rsidRPr="00AA33C0">
        <w:rPr>
          <w:rFonts w:ascii="Times New Roman" w:hAnsi="Times New Roman"/>
        </w:rPr>
        <w:t xml:space="preserve">до 16:00 часа всеки работен ден до деня, </w:t>
      </w:r>
      <w:r w:rsidR="007E7EC3" w:rsidRPr="00AA33C0">
        <w:rPr>
          <w:rFonts w:ascii="Times New Roman" w:hAnsi="Times New Roman"/>
          <w:lang w:eastAsia="ar-SA"/>
        </w:rPr>
        <w:t>но не по-късно от  13.00 часа на работния ден, предхождащ деня на търга,</w:t>
      </w:r>
      <w:r w:rsidR="007E7EC3" w:rsidRPr="00AA33C0">
        <w:rPr>
          <w:rFonts w:ascii="Times New Roman" w:hAnsi="Times New Roman"/>
        </w:rPr>
        <w:t xml:space="preserve"> </w:t>
      </w:r>
      <w:r w:rsidRPr="00AA33C0">
        <w:rPr>
          <w:rFonts w:ascii="Times New Roman" w:hAnsi="Times New Roman"/>
          <w:lang w:eastAsia="ar-SA"/>
        </w:rPr>
        <w:t>след предварителна уговорка с представител на дружеството и подписване на Декларация по образец към Тръжната документация.</w:t>
      </w:r>
    </w:p>
    <w:p w14:paraId="01BEC23B" w14:textId="05A70FCD" w:rsidR="007E524E" w:rsidRPr="00AA33C0" w:rsidRDefault="007E524E" w:rsidP="007E524E">
      <w:pPr>
        <w:tabs>
          <w:tab w:val="left" w:pos="9780"/>
        </w:tabs>
        <w:spacing w:after="0" w:line="240" w:lineRule="auto"/>
        <w:ind w:firstLine="737"/>
        <w:jc w:val="both"/>
        <w:rPr>
          <w:rFonts w:ascii="Times New Roman" w:hAnsi="Times New Roman"/>
        </w:rPr>
      </w:pPr>
      <w:r w:rsidRPr="00AA33C0">
        <w:rPr>
          <w:rFonts w:ascii="Times New Roman" w:hAnsi="Times New Roman"/>
          <w:b/>
          <w:lang w:eastAsia="ar-SA"/>
        </w:rPr>
        <w:t>Заявленията за участие в търга</w:t>
      </w:r>
      <w:r w:rsidRPr="00AA33C0">
        <w:rPr>
          <w:rFonts w:ascii="Times New Roman" w:hAnsi="Times New Roman"/>
          <w:lang w:eastAsia="ar-SA"/>
        </w:rPr>
        <w:t xml:space="preserve"> се подават </w:t>
      </w:r>
      <w:r w:rsidRPr="00AA33C0">
        <w:rPr>
          <w:rFonts w:ascii="Times New Roman" w:hAnsi="Times New Roman"/>
          <w:b/>
          <w:bCs/>
          <w:lang w:eastAsia="ar-SA"/>
        </w:rPr>
        <w:t xml:space="preserve">до 16:00 часа </w:t>
      </w:r>
      <w:r w:rsidRPr="00AA33C0">
        <w:rPr>
          <w:rFonts w:ascii="Times New Roman" w:hAnsi="Times New Roman"/>
          <w:lang w:eastAsia="ar-SA"/>
        </w:rPr>
        <w:t>на датата</w:t>
      </w:r>
      <w:r w:rsidR="007E7EC3" w:rsidRPr="00AA33C0">
        <w:rPr>
          <w:rFonts w:ascii="Times New Roman" w:hAnsi="Times New Roman"/>
          <w:lang w:eastAsia="ar-SA"/>
        </w:rPr>
        <w:t xml:space="preserve">, предхождаща датата </w:t>
      </w:r>
      <w:r w:rsidRPr="00AA33C0">
        <w:rPr>
          <w:rFonts w:ascii="Times New Roman" w:hAnsi="Times New Roman"/>
          <w:lang w:eastAsia="ar-SA"/>
        </w:rPr>
        <w:t xml:space="preserve"> на търга във </w:t>
      </w:r>
      <w:r w:rsidRPr="00AA33C0">
        <w:rPr>
          <w:rFonts w:ascii="Times New Roman" w:hAnsi="Times New Roman"/>
        </w:rPr>
        <w:t>„ВРАНА“ ЕАД, град София, бул. „Цариградско шосе“ № 387 по условия и Образец – приложение, посочени в Тръжната документация.</w:t>
      </w:r>
      <w:r w:rsidRPr="00AA33C0">
        <w:t xml:space="preserve"> </w:t>
      </w:r>
    </w:p>
    <w:p w14:paraId="0E2DF627" w14:textId="77777777" w:rsidR="007E524E" w:rsidRPr="00AA33C0" w:rsidRDefault="007E524E" w:rsidP="007E524E">
      <w:pPr>
        <w:tabs>
          <w:tab w:val="left" w:pos="9780"/>
        </w:tabs>
        <w:spacing w:after="0" w:line="240" w:lineRule="auto"/>
        <w:ind w:firstLine="737"/>
        <w:jc w:val="both"/>
        <w:rPr>
          <w:rFonts w:ascii="Times New Roman" w:hAnsi="Times New Roman"/>
        </w:rPr>
      </w:pPr>
      <w:r w:rsidRPr="00AA33C0">
        <w:rPr>
          <w:rFonts w:ascii="Times New Roman" w:hAnsi="Times New Roman"/>
          <w:b/>
        </w:rPr>
        <w:t>Общите и специални условия, изисквания към участниците и списък на документите</w:t>
      </w:r>
      <w:r w:rsidRPr="00AA33C0">
        <w:rPr>
          <w:rFonts w:ascii="Times New Roman" w:hAnsi="Times New Roman"/>
        </w:rPr>
        <w:t xml:space="preserve"> за участие в търга са посочени в Тръжната документация.</w:t>
      </w:r>
    </w:p>
    <w:p w14:paraId="2335D752" w14:textId="1B1A090D" w:rsidR="00827760" w:rsidRPr="00AA33C0" w:rsidRDefault="007E524E" w:rsidP="0028312F">
      <w:pPr>
        <w:suppressAutoHyphens/>
        <w:spacing w:after="0" w:line="240" w:lineRule="auto"/>
        <w:ind w:firstLine="737"/>
        <w:jc w:val="both"/>
        <w:rPr>
          <w:b/>
        </w:rPr>
      </w:pPr>
      <w:r w:rsidRPr="00AA33C0">
        <w:rPr>
          <w:rFonts w:ascii="Times New Roman" w:hAnsi="Times New Roman"/>
          <w:b/>
        </w:rPr>
        <w:t xml:space="preserve">Адрес на организатора: </w:t>
      </w:r>
      <w:r w:rsidRPr="00AA33C0">
        <w:rPr>
          <w:rFonts w:ascii="Times New Roman" w:hAnsi="Times New Roman"/>
          <w:b/>
          <w:lang w:eastAsia="ar-SA"/>
        </w:rPr>
        <w:t xml:space="preserve">„ВРАНА“ ЕАД град София, </w:t>
      </w:r>
      <w:r w:rsidRPr="00AA33C0">
        <w:rPr>
          <w:rFonts w:ascii="Times New Roman" w:hAnsi="Times New Roman"/>
          <w:b/>
        </w:rPr>
        <w:t>бул. „бул. „Цариградско шосе“ № 387, Телефон: 0887 716 500.</w:t>
      </w:r>
    </w:p>
    <w:sectPr w:rsidR="00827760" w:rsidRPr="00AA33C0" w:rsidSect="0067086F">
      <w:headerReference w:type="default" r:id="rId7"/>
      <w:footerReference w:type="default" r:id="rId8"/>
      <w:pgSz w:w="11906" w:h="16838"/>
      <w:pgMar w:top="567" w:right="991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D3CFCD" w14:textId="77777777" w:rsidR="008442D4" w:rsidRDefault="008442D4" w:rsidP="007E524E">
      <w:pPr>
        <w:spacing w:after="0" w:line="240" w:lineRule="auto"/>
      </w:pPr>
      <w:r>
        <w:separator/>
      </w:r>
    </w:p>
  </w:endnote>
  <w:endnote w:type="continuationSeparator" w:id="0">
    <w:p w14:paraId="4BA02EF0" w14:textId="77777777" w:rsidR="008442D4" w:rsidRDefault="008442D4" w:rsidP="007E52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ok">
    <w:altName w:val="Times New Roman"/>
    <w:charset w:val="00"/>
    <w:family w:val="auto"/>
    <w:pitch w:val="variable"/>
    <w:sig w:usb0="00000003" w:usb1="10000000" w:usb2="00000000" w:usb3="00000000" w:csb0="80000001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984AF2" w14:textId="77777777" w:rsidR="007E524E" w:rsidRPr="00CC372B" w:rsidRDefault="007E524E" w:rsidP="007E524E">
    <w:pPr>
      <w:pBdr>
        <w:top w:val="single" w:sz="4" w:space="1" w:color="auto"/>
      </w:pBdr>
      <w:ind w:left="-567" w:firstLine="993"/>
      <w:jc w:val="center"/>
      <w:rPr>
        <w:rFonts w:ascii="Times New Roman" w:hAnsi="Times New Roman"/>
        <w:color w:val="1F497D"/>
        <w:sz w:val="24"/>
        <w:szCs w:val="24"/>
        <w:lang w:val="en-US"/>
      </w:rPr>
    </w:pPr>
    <w:r>
      <w:rPr>
        <w:rFonts w:ascii="Times New Roman" w:hAnsi="Times New Roman"/>
        <w:color w:val="1F497D"/>
        <w:sz w:val="24"/>
        <w:szCs w:val="24"/>
      </w:rPr>
      <w:t>гр.</w:t>
    </w:r>
    <w:r w:rsidRPr="00CC372B">
      <w:rPr>
        <w:rFonts w:ascii="Times New Roman" w:hAnsi="Times New Roman"/>
        <w:color w:val="1F497D"/>
        <w:sz w:val="24"/>
        <w:szCs w:val="24"/>
      </w:rPr>
      <w:t xml:space="preserve"> София, </w:t>
    </w:r>
    <w:proofErr w:type="spellStart"/>
    <w:r w:rsidRPr="00CC372B">
      <w:rPr>
        <w:rFonts w:ascii="Times New Roman" w:hAnsi="Times New Roman"/>
        <w:color w:val="1F497D"/>
        <w:sz w:val="24"/>
        <w:szCs w:val="24"/>
      </w:rPr>
      <w:t>бул</w:t>
    </w:r>
    <w:proofErr w:type="spellEnd"/>
    <w:r w:rsidRPr="00CC372B">
      <w:rPr>
        <w:rFonts w:ascii="Times New Roman" w:hAnsi="Times New Roman"/>
        <w:color w:val="1F497D"/>
        <w:sz w:val="24"/>
        <w:szCs w:val="24"/>
      </w:rPr>
      <w:t>.”Цариградско шосе” 387, тел:</w:t>
    </w:r>
    <w:r w:rsidRPr="00CC372B">
      <w:rPr>
        <w:rFonts w:ascii="Times New Roman" w:hAnsi="Times New Roman"/>
        <w:color w:val="1F497D"/>
        <w:sz w:val="24"/>
        <w:szCs w:val="24"/>
        <w:lang w:val="en-US"/>
      </w:rPr>
      <w:t xml:space="preserve"> 0</w:t>
    </w:r>
    <w:r>
      <w:rPr>
        <w:rFonts w:ascii="Times New Roman" w:hAnsi="Times New Roman"/>
        <w:color w:val="1F497D"/>
        <w:sz w:val="24"/>
        <w:szCs w:val="24"/>
      </w:rPr>
      <w:t>887 716 5</w:t>
    </w:r>
    <w:r w:rsidRPr="00CC372B">
      <w:rPr>
        <w:rFonts w:ascii="Times New Roman" w:hAnsi="Times New Roman"/>
        <w:color w:val="1F497D"/>
        <w:sz w:val="24"/>
        <w:szCs w:val="24"/>
      </w:rPr>
      <w:t xml:space="preserve">00, </w:t>
    </w:r>
    <w:r w:rsidRPr="00CC372B">
      <w:rPr>
        <w:rFonts w:ascii="Times New Roman" w:hAnsi="Times New Roman"/>
        <w:color w:val="1F497D"/>
        <w:sz w:val="24"/>
        <w:szCs w:val="24"/>
        <w:lang w:val="en-US"/>
      </w:rPr>
      <w:t>e</w:t>
    </w:r>
    <w:r w:rsidRPr="00CC372B">
      <w:rPr>
        <w:rFonts w:ascii="Times New Roman" w:hAnsi="Times New Roman"/>
        <w:color w:val="1F497D"/>
        <w:sz w:val="24"/>
        <w:szCs w:val="24"/>
        <w:lang w:val="ru-RU"/>
      </w:rPr>
      <w:t>-</w:t>
    </w:r>
    <w:r w:rsidRPr="00CC372B">
      <w:rPr>
        <w:rFonts w:ascii="Times New Roman" w:hAnsi="Times New Roman"/>
        <w:color w:val="1F497D"/>
        <w:sz w:val="24"/>
        <w:szCs w:val="24"/>
        <w:lang w:val="en-US"/>
      </w:rPr>
      <w:t>mail</w:t>
    </w:r>
    <w:r w:rsidRPr="00CC372B">
      <w:rPr>
        <w:rFonts w:ascii="Times New Roman" w:hAnsi="Times New Roman"/>
        <w:color w:val="1F497D"/>
        <w:sz w:val="24"/>
        <w:szCs w:val="24"/>
      </w:rPr>
      <w:t>:</w:t>
    </w:r>
    <w:r w:rsidRPr="00CC372B">
      <w:rPr>
        <w:rFonts w:ascii="Times New Roman" w:hAnsi="Times New Roman"/>
        <w:color w:val="1F497D"/>
        <w:sz w:val="24"/>
        <w:szCs w:val="24"/>
        <w:lang w:val="en-US"/>
      </w:rPr>
      <w:t>office</w:t>
    </w:r>
    <w:r w:rsidRPr="00CC372B">
      <w:rPr>
        <w:rFonts w:ascii="Times New Roman" w:hAnsi="Times New Roman"/>
        <w:bCs/>
        <w:color w:val="1F497D"/>
        <w:sz w:val="24"/>
        <w:szCs w:val="24"/>
      </w:rPr>
      <w:t>@</w:t>
    </w:r>
    <w:r w:rsidRPr="00CC372B">
      <w:rPr>
        <w:rFonts w:ascii="Times New Roman" w:hAnsi="Times New Roman"/>
        <w:color w:val="1F497D"/>
        <w:sz w:val="24"/>
        <w:szCs w:val="24"/>
        <w:lang w:val="en-US"/>
      </w:rPr>
      <w:t>vrana.</w:t>
    </w:r>
    <w:r>
      <w:rPr>
        <w:rFonts w:ascii="Times New Roman" w:hAnsi="Times New Roman"/>
        <w:color w:val="1F497D"/>
        <w:sz w:val="24"/>
        <w:szCs w:val="24"/>
        <w:lang w:val="en-US"/>
      </w:rPr>
      <w:t>bg</w:t>
    </w:r>
  </w:p>
  <w:p w14:paraId="52E477D6" w14:textId="77777777" w:rsidR="007E524E" w:rsidRPr="007E524E" w:rsidRDefault="007E524E" w:rsidP="007E524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09D47F" w14:textId="77777777" w:rsidR="008442D4" w:rsidRDefault="008442D4" w:rsidP="007E524E">
      <w:pPr>
        <w:spacing w:after="0" w:line="240" w:lineRule="auto"/>
      </w:pPr>
      <w:r>
        <w:separator/>
      </w:r>
    </w:p>
  </w:footnote>
  <w:footnote w:type="continuationSeparator" w:id="0">
    <w:p w14:paraId="60C11307" w14:textId="77777777" w:rsidR="008442D4" w:rsidRDefault="008442D4" w:rsidP="007E52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285696" w14:textId="55639BBB" w:rsidR="007E524E" w:rsidRDefault="007E524E" w:rsidP="007E524E">
    <w:pPr>
      <w:pStyle w:val="Header"/>
      <w:pBdr>
        <w:bottom w:val="single" w:sz="4" w:space="1" w:color="auto"/>
      </w:pBdr>
      <w:jc w:val="center"/>
    </w:pPr>
    <w:r w:rsidRPr="001A1989">
      <w:rPr>
        <w:rFonts w:ascii="Times New Roman" w:hAnsi="Times New Roman"/>
        <w:noProof/>
        <w:sz w:val="24"/>
        <w:szCs w:val="24"/>
        <w:lang w:val="en-US"/>
      </w:rPr>
      <w:drawing>
        <wp:inline distT="0" distB="0" distL="0" distR="0" wp14:anchorId="7F380FDF" wp14:editId="24C5DAB2">
          <wp:extent cx="485140" cy="582295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85140" cy="582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 w:rsidRPr="00CC372B">
      <w:rPr>
        <w:rFonts w:ascii="Times New Roman" w:hAnsi="Times New Roman"/>
        <w:color w:val="1F497D"/>
        <w:sz w:val="40"/>
        <w:szCs w:val="40"/>
      </w:rPr>
      <w:t>„В Р А Н А” ЕАД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AF95071"/>
    <w:multiLevelType w:val="hybridMultilevel"/>
    <w:tmpl w:val="99ACE83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B061415"/>
    <w:multiLevelType w:val="hybridMultilevel"/>
    <w:tmpl w:val="591C1DD8"/>
    <w:lvl w:ilvl="0" w:tplc="0402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20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78A7"/>
    <w:rsid w:val="00057417"/>
    <w:rsid w:val="001A20FB"/>
    <w:rsid w:val="001A25D7"/>
    <w:rsid w:val="00205F76"/>
    <w:rsid w:val="002209CD"/>
    <w:rsid w:val="0024485D"/>
    <w:rsid w:val="0026617E"/>
    <w:rsid w:val="0028312F"/>
    <w:rsid w:val="002839F0"/>
    <w:rsid w:val="002B3A5C"/>
    <w:rsid w:val="002B48D0"/>
    <w:rsid w:val="002F09FC"/>
    <w:rsid w:val="00311575"/>
    <w:rsid w:val="0036055F"/>
    <w:rsid w:val="00374EF8"/>
    <w:rsid w:val="00396248"/>
    <w:rsid w:val="004526A4"/>
    <w:rsid w:val="00460CD5"/>
    <w:rsid w:val="0048701A"/>
    <w:rsid w:val="00490819"/>
    <w:rsid w:val="00531D43"/>
    <w:rsid w:val="0055237A"/>
    <w:rsid w:val="00554020"/>
    <w:rsid w:val="00585EE3"/>
    <w:rsid w:val="005B46D9"/>
    <w:rsid w:val="00627E0E"/>
    <w:rsid w:val="006349E5"/>
    <w:rsid w:val="00657337"/>
    <w:rsid w:val="00684B02"/>
    <w:rsid w:val="006A3364"/>
    <w:rsid w:val="006F4810"/>
    <w:rsid w:val="00740CB1"/>
    <w:rsid w:val="0076466C"/>
    <w:rsid w:val="00775D66"/>
    <w:rsid w:val="007901FA"/>
    <w:rsid w:val="00795D5F"/>
    <w:rsid w:val="007E298F"/>
    <w:rsid w:val="007E524E"/>
    <w:rsid w:val="007E7EC3"/>
    <w:rsid w:val="00827760"/>
    <w:rsid w:val="008442D4"/>
    <w:rsid w:val="008B3996"/>
    <w:rsid w:val="008D65AA"/>
    <w:rsid w:val="008E1B18"/>
    <w:rsid w:val="008F1DCC"/>
    <w:rsid w:val="00902B0A"/>
    <w:rsid w:val="0091715E"/>
    <w:rsid w:val="009178A7"/>
    <w:rsid w:val="00950E38"/>
    <w:rsid w:val="00964E7C"/>
    <w:rsid w:val="009F5BFF"/>
    <w:rsid w:val="00A07338"/>
    <w:rsid w:val="00A24FC6"/>
    <w:rsid w:val="00A50109"/>
    <w:rsid w:val="00A50C12"/>
    <w:rsid w:val="00A66619"/>
    <w:rsid w:val="00A67996"/>
    <w:rsid w:val="00AA33C0"/>
    <w:rsid w:val="00AB7AEB"/>
    <w:rsid w:val="00AD5D13"/>
    <w:rsid w:val="00B307C7"/>
    <w:rsid w:val="00B73749"/>
    <w:rsid w:val="00B81821"/>
    <w:rsid w:val="00BB402D"/>
    <w:rsid w:val="00BB5FDA"/>
    <w:rsid w:val="00BC323F"/>
    <w:rsid w:val="00C301A7"/>
    <w:rsid w:val="00C3789E"/>
    <w:rsid w:val="00C47B58"/>
    <w:rsid w:val="00C84706"/>
    <w:rsid w:val="00CC0F62"/>
    <w:rsid w:val="00CE3FA8"/>
    <w:rsid w:val="00D16E8A"/>
    <w:rsid w:val="00D235B7"/>
    <w:rsid w:val="00D52AF8"/>
    <w:rsid w:val="00D70077"/>
    <w:rsid w:val="00DC3D14"/>
    <w:rsid w:val="00E10315"/>
    <w:rsid w:val="00E620A1"/>
    <w:rsid w:val="00E626E0"/>
    <w:rsid w:val="00EC5F62"/>
    <w:rsid w:val="00ED24CE"/>
    <w:rsid w:val="00F6440B"/>
    <w:rsid w:val="00F67DC9"/>
    <w:rsid w:val="00F8408D"/>
    <w:rsid w:val="00FA359A"/>
    <w:rsid w:val="00FA6E08"/>
    <w:rsid w:val="00FC2598"/>
    <w:rsid w:val="00FD3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E9E2C1"/>
  <w15:chartTrackingRefBased/>
  <w15:docId w15:val="{0A0533B1-8E92-4468-B492-B652DF2768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59A"/>
    <w:pPr>
      <w:spacing w:after="200" w:line="276" w:lineRule="auto"/>
    </w:pPr>
    <w:rPr>
      <w:rFonts w:ascii="Calibri" w:eastAsia="Calibri" w:hAnsi="Calibri" w:cs="Times New Roman"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E524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524E"/>
    <w:rPr>
      <w:rFonts w:ascii="Calibri" w:eastAsia="Calibri" w:hAnsi="Calibri" w:cs="Times New Roman"/>
      <w:lang w:val="bg-BG"/>
    </w:rPr>
  </w:style>
  <w:style w:type="paragraph" w:styleId="Footer">
    <w:name w:val="footer"/>
    <w:basedOn w:val="Normal"/>
    <w:link w:val="FooterChar"/>
    <w:uiPriority w:val="99"/>
    <w:unhideWhenUsed/>
    <w:rsid w:val="007E524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524E"/>
    <w:rPr>
      <w:rFonts w:ascii="Calibri" w:eastAsia="Calibri" w:hAnsi="Calibri" w:cs="Times New Roman"/>
      <w:lang w:val="bg-BG"/>
    </w:rPr>
  </w:style>
  <w:style w:type="paragraph" w:styleId="ListParagraph">
    <w:name w:val="List Paragraph"/>
    <w:basedOn w:val="Normal"/>
    <w:uiPriority w:val="34"/>
    <w:qFormat/>
    <w:rsid w:val="00AA33C0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ok" w:eastAsia="Times New Roman" w:hAnsi="Timok"/>
      <w:sz w:val="28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66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542</Words>
  <Characters>3093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Milka Velichkova</dc:creator>
  <cp:keywords/>
  <dc:description/>
  <cp:lastModifiedBy>Milka Velichkova</cp:lastModifiedBy>
  <cp:revision>49</cp:revision>
  <dcterms:created xsi:type="dcterms:W3CDTF">2024-10-28T14:17:00Z</dcterms:created>
  <dcterms:modified xsi:type="dcterms:W3CDTF">2025-03-20T07:05:00Z</dcterms:modified>
</cp:coreProperties>
</file>