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F2A9" w14:textId="77777777" w:rsid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196011A9" w14:textId="009BFAB1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 Б Я В А</w:t>
      </w:r>
    </w:p>
    <w:p w14:paraId="7AECFBBD" w14:textId="77777777" w:rsidR="00AA33C0" w:rsidRP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0E63A9B3" w14:textId="506BFBDC" w:rsidR="007E524E" w:rsidRPr="00AA33C0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</w:rPr>
        <w:tab/>
      </w:r>
      <w:r w:rsidR="007E524E" w:rsidRPr="00AA33C0">
        <w:rPr>
          <w:rFonts w:ascii="Times New Roman" w:hAnsi="Times New Roman"/>
        </w:rPr>
        <w:t xml:space="preserve">„ВРАНА“ ЕАД, на основание </w:t>
      </w:r>
      <w:r w:rsidR="007E524E" w:rsidRPr="00AA33C0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AA33C0">
        <w:rPr>
          <w:rFonts w:ascii="Times New Roman" w:eastAsia="Times New Roman" w:hAnsi="Times New Roman"/>
        </w:rPr>
        <w:t xml:space="preserve"> о</w:t>
      </w:r>
      <w:r w:rsidR="007E524E" w:rsidRPr="00AA33C0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AA33C0">
        <w:rPr>
          <w:rFonts w:ascii="Times New Roman" w:eastAsia="Times New Roman" w:hAnsi="Times New Roman"/>
          <w:b/>
        </w:rPr>
        <w:t>Протокол № 48</w:t>
      </w:r>
      <w:r w:rsidR="007E524E" w:rsidRPr="00AA33C0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AA33C0">
        <w:rPr>
          <w:rFonts w:ascii="Times New Roman" w:eastAsia="Times New Roman" w:hAnsi="Times New Roman"/>
        </w:rPr>
        <w:t xml:space="preserve">от </w:t>
      </w:r>
      <w:r w:rsidR="007E524E" w:rsidRPr="00AA33C0">
        <w:rPr>
          <w:rFonts w:ascii="Times New Roman" w:eastAsia="Times New Roman" w:hAnsi="Times New Roman"/>
          <w:b/>
        </w:rPr>
        <w:t>03.09</w:t>
      </w:r>
      <w:r w:rsidR="007E524E" w:rsidRPr="00AA33C0">
        <w:rPr>
          <w:rFonts w:ascii="Times New Roman" w:hAnsi="Times New Roman"/>
          <w:b/>
          <w:lang w:val="en-US"/>
        </w:rPr>
        <w:t>.202</w:t>
      </w:r>
      <w:r w:rsidR="007E524E" w:rsidRPr="00AA33C0">
        <w:rPr>
          <w:rFonts w:ascii="Times New Roman" w:hAnsi="Times New Roman"/>
          <w:b/>
        </w:rPr>
        <w:t>4г.</w:t>
      </w:r>
      <w:r w:rsidR="007E524E" w:rsidRPr="00AA33C0">
        <w:rPr>
          <w:rFonts w:ascii="Times New Roman" w:eastAsia="Times New Roman" w:hAnsi="Times New Roman"/>
        </w:rPr>
        <w:t xml:space="preserve"> и Заповед</w:t>
      </w:r>
      <w:r w:rsidR="007E524E" w:rsidRPr="00AA33C0">
        <w:rPr>
          <w:rFonts w:ascii="Times New Roman" w:hAnsi="Times New Roman"/>
        </w:rPr>
        <w:t xml:space="preserve"> на Изпълнителния </w:t>
      </w:r>
      <w:r w:rsidR="007E524E" w:rsidRPr="00416032">
        <w:rPr>
          <w:rFonts w:ascii="Times New Roman" w:hAnsi="Times New Roman"/>
        </w:rPr>
        <w:t xml:space="preserve">директор </w:t>
      </w:r>
      <w:r w:rsidR="007E524E" w:rsidRPr="00416032">
        <w:rPr>
          <w:rFonts w:ascii="Times New Roman" w:hAnsi="Times New Roman"/>
          <w:b/>
        </w:rPr>
        <w:t>№</w:t>
      </w:r>
      <w:r w:rsidR="00554020" w:rsidRPr="00416032">
        <w:rPr>
          <w:rFonts w:ascii="Times New Roman" w:hAnsi="Times New Roman"/>
          <w:b/>
        </w:rPr>
        <w:t xml:space="preserve"> ЗК-</w:t>
      </w:r>
      <w:r w:rsidR="00490819" w:rsidRPr="00416032">
        <w:rPr>
          <w:rFonts w:ascii="Times New Roman" w:hAnsi="Times New Roman"/>
          <w:b/>
        </w:rPr>
        <w:t>6</w:t>
      </w:r>
      <w:r w:rsidR="00416032" w:rsidRPr="00416032">
        <w:rPr>
          <w:rFonts w:ascii="Times New Roman" w:hAnsi="Times New Roman"/>
          <w:b/>
        </w:rPr>
        <w:t>7</w:t>
      </w:r>
      <w:r w:rsidR="007E524E" w:rsidRPr="00416032">
        <w:rPr>
          <w:rFonts w:ascii="Times New Roman" w:hAnsi="Times New Roman"/>
          <w:b/>
        </w:rPr>
        <w:t>/</w:t>
      </w:r>
      <w:r w:rsidR="002B3A5C" w:rsidRPr="00416032">
        <w:rPr>
          <w:rFonts w:ascii="Times New Roman" w:hAnsi="Times New Roman"/>
          <w:b/>
        </w:rPr>
        <w:t>2</w:t>
      </w:r>
      <w:r w:rsidR="00416032" w:rsidRPr="00416032">
        <w:rPr>
          <w:rFonts w:ascii="Times New Roman" w:hAnsi="Times New Roman"/>
          <w:b/>
        </w:rPr>
        <w:t>1</w:t>
      </w:r>
      <w:r w:rsidR="00554020" w:rsidRPr="00416032">
        <w:rPr>
          <w:rFonts w:ascii="Times New Roman" w:hAnsi="Times New Roman"/>
          <w:b/>
        </w:rPr>
        <w:t>.</w:t>
      </w:r>
      <w:r w:rsidR="00416032" w:rsidRPr="00416032">
        <w:rPr>
          <w:rFonts w:ascii="Times New Roman" w:hAnsi="Times New Roman"/>
          <w:b/>
        </w:rPr>
        <w:t>02</w:t>
      </w:r>
      <w:r w:rsidR="00554020" w:rsidRPr="00416032">
        <w:rPr>
          <w:rFonts w:ascii="Times New Roman" w:hAnsi="Times New Roman"/>
          <w:b/>
        </w:rPr>
        <w:t>.</w:t>
      </w:r>
      <w:r w:rsidR="007E524E" w:rsidRPr="00416032">
        <w:rPr>
          <w:rFonts w:ascii="Times New Roman" w:hAnsi="Times New Roman"/>
          <w:b/>
        </w:rPr>
        <w:t>202</w:t>
      </w:r>
      <w:r w:rsidR="00416032" w:rsidRPr="00416032">
        <w:rPr>
          <w:rFonts w:ascii="Times New Roman" w:hAnsi="Times New Roman"/>
          <w:b/>
        </w:rPr>
        <w:t>5</w:t>
      </w:r>
      <w:r w:rsidR="007E524E" w:rsidRPr="00416032">
        <w:rPr>
          <w:rFonts w:ascii="Times New Roman" w:hAnsi="Times New Roman"/>
          <w:b/>
        </w:rPr>
        <w:t>г.</w:t>
      </w:r>
      <w:r w:rsidR="007E524E" w:rsidRPr="00416032">
        <w:rPr>
          <w:rFonts w:ascii="Times New Roman" w:hAnsi="Times New Roman"/>
        </w:rPr>
        <w:t>,</w:t>
      </w:r>
      <w:r w:rsidR="007E524E" w:rsidRPr="00AA33C0">
        <w:rPr>
          <w:rFonts w:ascii="Times New Roman" w:hAnsi="Times New Roman"/>
        </w:rPr>
        <w:t xml:space="preserve"> </w:t>
      </w:r>
    </w:p>
    <w:p w14:paraId="624D89A4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14:paraId="2071F89E" w14:textId="70827EA4" w:rsidR="007E524E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ОБЯВЯВА:</w:t>
      </w:r>
    </w:p>
    <w:p w14:paraId="59413E0E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</w:p>
    <w:p w14:paraId="06861507" w14:textId="227E055E" w:rsidR="007E524E" w:rsidRPr="00AA33C0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AA33C0">
        <w:rPr>
          <w:rFonts w:ascii="Times New Roman" w:hAnsi="Times New Roman"/>
        </w:rPr>
        <w:t xml:space="preserve">обственост на </w:t>
      </w:r>
      <w:r w:rsidRPr="00AA33C0">
        <w:rPr>
          <w:rFonts w:ascii="Times New Roman" w:hAnsi="Times New Roman"/>
          <w:b/>
        </w:rPr>
        <w:t>„ВРАНА” ЕАД</w:t>
      </w:r>
      <w:r w:rsidRPr="00AA33C0">
        <w:rPr>
          <w:rFonts w:ascii="Times New Roman" w:hAnsi="Times New Roman"/>
        </w:rPr>
        <w:t xml:space="preserve">, </w:t>
      </w:r>
      <w:r w:rsidRPr="00AA33C0">
        <w:rPr>
          <w:rFonts w:ascii="Times New Roman" w:hAnsi="Times New Roman"/>
          <w:lang w:eastAsia="ar-SA"/>
        </w:rPr>
        <w:t xml:space="preserve">за срок от </w:t>
      </w:r>
      <w:r w:rsidRPr="00AA33C0">
        <w:rPr>
          <w:rFonts w:ascii="Times New Roman" w:hAnsi="Times New Roman"/>
          <w:b/>
          <w:lang w:eastAsia="ar-SA"/>
        </w:rPr>
        <w:t xml:space="preserve">3 /три/ години, </w:t>
      </w:r>
      <w:r w:rsidRPr="00AA33C0">
        <w:rPr>
          <w:rFonts w:ascii="Times New Roman" w:hAnsi="Times New Roman"/>
          <w:lang w:eastAsia="ar-SA"/>
        </w:rPr>
        <w:t>а именно:</w:t>
      </w:r>
      <w:r w:rsidRPr="00AA33C0">
        <w:rPr>
          <w:rFonts w:ascii="Times New Roman" w:hAnsi="Times New Roman"/>
          <w:b/>
          <w:lang w:eastAsia="ar-SA"/>
        </w:rPr>
        <w:t xml:space="preserve"> </w:t>
      </w:r>
    </w:p>
    <w:p w14:paraId="1911B95C" w14:textId="77777777" w:rsidR="00FC2598" w:rsidRPr="007968D3" w:rsidRDefault="00FC2598" w:rsidP="00FC2598">
      <w:pPr>
        <w:pStyle w:val="ListParagraph"/>
        <w:widowControl w:val="0"/>
        <w:numPr>
          <w:ilvl w:val="0"/>
          <w:numId w:val="3"/>
        </w:numPr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bookmarkStart w:id="0" w:name="_Hlk181816127"/>
      <w:bookmarkStart w:id="1" w:name="_Hlk182000150"/>
      <w:bookmarkStart w:id="2" w:name="_Hlk166670808"/>
      <w:r w:rsidRPr="007968D3">
        <w:rPr>
          <w:rFonts w:ascii="Times New Roman" w:hAnsi="Times New Roman"/>
          <w:b/>
          <w:sz w:val="24"/>
          <w:szCs w:val="24"/>
          <w:lang w:val="bg-BG" w:eastAsia="bg-BG"/>
        </w:rPr>
        <w:t>Самостоятелен обект в сграда с идентификатор 44063.1447.3428.2.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28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</w:t>
      </w:r>
      <w:r>
        <w:rPr>
          <w:rFonts w:ascii="Times New Roman" w:hAnsi="Times New Roman"/>
          <w:sz w:val="24"/>
          <w:szCs w:val="24"/>
          <w:lang w:val="bg-BG" w:eastAsia="bg-BG"/>
        </w:rPr>
        <w:t>двадесет и осем/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7968D3">
        <w:rPr>
          <w:rFonts w:ascii="Times New Roman" w:hAnsi="Times New Roman"/>
          <w:b/>
          <w:sz w:val="24"/>
          <w:szCs w:val="24"/>
          <w:lang w:val="bg-BG" w:eastAsia="bg-BG"/>
        </w:rPr>
        <w:t xml:space="preserve">СКЛАД №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28</w:t>
      </w:r>
      <w:r w:rsidRPr="007968D3">
        <w:rPr>
          <w:rFonts w:ascii="Times New Roman" w:hAnsi="Times New Roman"/>
          <w:b/>
          <w:sz w:val="24"/>
          <w:szCs w:val="24"/>
          <w:lang w:val="bg-BG" w:eastAsia="bg-BG"/>
        </w:rPr>
        <w:t xml:space="preserve"> /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двадесет и осем/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, находящ се в гр. София, Столична община, район Искър, бул. Цариградско шосе № 387, етаж 1 /едно/, със застроена площ от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9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31 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>/де</w:t>
      </w:r>
      <w:r>
        <w:rPr>
          <w:rFonts w:ascii="Times New Roman" w:hAnsi="Times New Roman"/>
          <w:sz w:val="24"/>
          <w:szCs w:val="24"/>
          <w:lang w:val="bg-BG" w:eastAsia="bg-BG"/>
        </w:rPr>
        <w:t>вет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 xml:space="preserve"> цяло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тридесет и една 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>стотни/ кв. м., заедно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със съответните прилежащи </w:t>
      </w:r>
      <w:proofErr w:type="spellStart"/>
      <w:r w:rsidRPr="007968D3">
        <w:rPr>
          <w:rFonts w:ascii="Times New Roman" w:hAnsi="Times New Roman"/>
          <w:sz w:val="24"/>
          <w:szCs w:val="24"/>
          <w:lang w:val="bg-BG" w:eastAsia="bg-BG"/>
        </w:rPr>
        <w:t>ид</w:t>
      </w:r>
      <w:proofErr w:type="spellEnd"/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. ч. към него от ПИ с идентификатор  44063.1447.3428, при съседи: улица, двор, склад № </w:t>
      </w:r>
      <w:r>
        <w:rPr>
          <w:rFonts w:ascii="Times New Roman" w:hAnsi="Times New Roman"/>
          <w:sz w:val="24"/>
          <w:szCs w:val="24"/>
          <w:lang w:val="bg-BG" w:eastAsia="bg-BG"/>
        </w:rPr>
        <w:t>27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и склад № </w:t>
      </w:r>
      <w:r>
        <w:rPr>
          <w:rFonts w:ascii="Times New Roman" w:hAnsi="Times New Roman"/>
          <w:sz w:val="24"/>
          <w:szCs w:val="24"/>
          <w:lang w:val="bg-BG" w:eastAsia="bg-BG"/>
        </w:rPr>
        <w:t>29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, и при съседи по схема от кадастрална карта: съседни самостоятелни обекти: на същия етаж – 44063.1447.3428.2.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27 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и 44063.1447.3428.2.</w:t>
      </w:r>
      <w:r>
        <w:rPr>
          <w:rFonts w:ascii="Times New Roman" w:hAnsi="Times New Roman"/>
          <w:sz w:val="24"/>
          <w:szCs w:val="24"/>
          <w:lang w:val="bg-BG" w:eastAsia="bg-BG"/>
        </w:rPr>
        <w:t>29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, под обекта – няма, над обекта – няма, съгласно НА № 24 от 23.12.2014г., том V, рег. № 5284, </w:t>
      </w:r>
      <w:proofErr w:type="spellStart"/>
      <w:r w:rsidRPr="007968D3">
        <w:rPr>
          <w:rFonts w:ascii="Times New Roman" w:hAnsi="Times New Roman"/>
          <w:sz w:val="24"/>
          <w:szCs w:val="24"/>
          <w:lang w:val="bg-BG" w:eastAsia="bg-BG"/>
        </w:rPr>
        <w:t>нот</w:t>
      </w:r>
      <w:proofErr w:type="spellEnd"/>
      <w:r w:rsidRPr="007968D3">
        <w:rPr>
          <w:rFonts w:ascii="Times New Roman" w:hAnsi="Times New Roman"/>
          <w:sz w:val="24"/>
          <w:szCs w:val="24"/>
          <w:lang w:val="bg-BG" w:eastAsia="bg-BG"/>
        </w:rPr>
        <w:t>. дело № 758/2014 г. на нотариус Йонко Литовски.</w:t>
      </w:r>
    </w:p>
    <w:bookmarkEnd w:id="0"/>
    <w:bookmarkEnd w:id="1"/>
    <w:p w14:paraId="43A9B397" w14:textId="44BE7C56" w:rsidR="007E524E" w:rsidRPr="00AA33C0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AA33C0">
        <w:rPr>
          <w:rFonts w:ascii="Times New Roman" w:hAnsi="Times New Roman"/>
          <w:b/>
          <w:lang w:eastAsia="ar-SA"/>
        </w:rPr>
        <w:t xml:space="preserve"> </w:t>
      </w:r>
      <w:bookmarkStart w:id="3" w:name="_Hlk155098315"/>
      <w:r w:rsidR="00740CB1">
        <w:rPr>
          <w:rFonts w:ascii="Times New Roman" w:hAnsi="Times New Roman"/>
          <w:b/>
          <w:lang w:eastAsia="ar-SA"/>
        </w:rPr>
        <w:t>7</w:t>
      </w:r>
      <w:r w:rsidR="00FC2598">
        <w:rPr>
          <w:rFonts w:ascii="Times New Roman" w:hAnsi="Times New Roman"/>
          <w:b/>
          <w:lang w:eastAsia="ar-SA"/>
        </w:rPr>
        <w:t>2</w:t>
      </w:r>
      <w:r w:rsidRPr="00AA33C0">
        <w:rPr>
          <w:rFonts w:ascii="Times New Roman" w:hAnsi="Times New Roman"/>
          <w:b/>
          <w:bCs/>
        </w:rPr>
        <w:t>,00 /</w:t>
      </w:r>
      <w:r w:rsidR="00740CB1">
        <w:rPr>
          <w:rFonts w:ascii="Times New Roman" w:hAnsi="Times New Roman"/>
          <w:b/>
          <w:bCs/>
        </w:rPr>
        <w:t xml:space="preserve">седемдесет и </w:t>
      </w:r>
      <w:r w:rsidR="00FC2598">
        <w:rPr>
          <w:rFonts w:ascii="Times New Roman" w:hAnsi="Times New Roman"/>
          <w:b/>
          <w:bCs/>
        </w:rPr>
        <w:t>две</w:t>
      </w:r>
      <w:bookmarkEnd w:id="3"/>
      <w:r w:rsidR="00531D43">
        <w:rPr>
          <w:rFonts w:ascii="Times New Roman" w:hAnsi="Times New Roman"/>
          <w:b/>
          <w:bCs/>
        </w:rPr>
        <w:t>/</w:t>
      </w:r>
      <w:r w:rsidRPr="00AA33C0">
        <w:rPr>
          <w:rFonts w:ascii="Times New Roman" w:hAnsi="Times New Roman"/>
          <w:b/>
          <w:bCs/>
          <w:lang w:eastAsia="ar-SA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AA33C0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2"/>
    <w:p w14:paraId="7C52CF00" w14:textId="26800C09" w:rsidR="007E524E" w:rsidRPr="00AA33C0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AA33C0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AA33C0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AA33C0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740CB1">
        <w:rPr>
          <w:rFonts w:ascii="Times New Roman" w:eastAsia="Times New Roman" w:hAnsi="Times New Roman"/>
          <w:lang w:eastAsia="bg-BG"/>
        </w:rPr>
        <w:t>7</w:t>
      </w:r>
      <w:r w:rsidR="00FC2598">
        <w:rPr>
          <w:rFonts w:ascii="Times New Roman" w:eastAsia="Times New Roman" w:hAnsi="Times New Roman"/>
          <w:lang w:eastAsia="bg-BG"/>
        </w:rPr>
        <w:t>2</w:t>
      </w:r>
      <w:r w:rsidRPr="00AA33C0">
        <w:rPr>
          <w:rFonts w:ascii="Times New Roman" w:eastAsia="Times New Roman" w:hAnsi="Times New Roman"/>
          <w:lang w:eastAsia="bg-BG"/>
        </w:rPr>
        <w:t>.00 лева,</w:t>
      </w:r>
      <w:r w:rsidRPr="00AA33C0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Pr="00D70077">
        <w:rPr>
          <w:rFonts w:ascii="Times New Roman" w:eastAsia="Times New Roman" w:hAnsi="Times New Roman"/>
          <w:color w:val="000000"/>
          <w:lang w:eastAsia="bg-BG"/>
        </w:rPr>
        <w:t>внесена </w:t>
      </w:r>
      <w:r w:rsidR="0028312F" w:rsidRPr="00D70077">
        <w:rPr>
          <w:rFonts w:ascii="Times New Roman" w:hAnsi="Times New Roman"/>
        </w:rPr>
        <w:t>до 1</w:t>
      </w:r>
      <w:r w:rsidR="00C3789E" w:rsidRPr="00D70077">
        <w:rPr>
          <w:rFonts w:ascii="Times New Roman" w:hAnsi="Times New Roman"/>
        </w:rPr>
        <w:t>3</w:t>
      </w:r>
      <w:r w:rsidR="00A50C12" w:rsidRPr="00D70077">
        <w:rPr>
          <w:rFonts w:ascii="Times New Roman" w:hAnsi="Times New Roman"/>
        </w:rPr>
        <w:t>:</w:t>
      </w:r>
      <w:r w:rsidR="0028312F" w:rsidRPr="00D70077">
        <w:rPr>
          <w:rFonts w:ascii="Times New Roman" w:hAnsi="Times New Roman"/>
        </w:rPr>
        <w:t>00 часа на</w:t>
      </w:r>
      <w:r w:rsidR="0028312F" w:rsidRPr="00AA33C0">
        <w:rPr>
          <w:rFonts w:ascii="Times New Roman" w:hAnsi="Times New Roman"/>
        </w:rPr>
        <w:t xml:space="preserve"> работния ден, предхождащ датата на провеждане на търга </w:t>
      </w:r>
      <w:r w:rsidR="0028312F" w:rsidRPr="00AA33C0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AA33C0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AA33C0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AA33C0">
        <w:rPr>
          <w:rFonts w:ascii="Times New Roman" w:hAnsi="Times New Roman"/>
          <w:b/>
        </w:rPr>
        <w:t>BG72</w:t>
      </w:r>
      <w:r w:rsidR="00FA359A" w:rsidRPr="00AA33C0">
        <w:rPr>
          <w:rFonts w:ascii="Times New Roman" w:hAnsi="Times New Roman"/>
          <w:b/>
          <w:lang w:val="en-US"/>
        </w:rPr>
        <w:t>CECB</w:t>
      </w:r>
      <w:r w:rsidR="00FA359A" w:rsidRPr="00AA33C0">
        <w:rPr>
          <w:rFonts w:ascii="Times New Roman" w:hAnsi="Times New Roman"/>
          <w:b/>
        </w:rPr>
        <w:t xml:space="preserve"> 97901003217701, BIC CECBBGSF, ЦКБ АД</w:t>
      </w:r>
      <w:r w:rsidR="00D235B7" w:rsidRPr="00AA33C0">
        <w:rPr>
          <w:rFonts w:ascii="Times New Roman" w:hAnsi="Times New Roman"/>
        </w:rPr>
        <w:t>.</w:t>
      </w:r>
    </w:p>
    <w:p w14:paraId="0C36D13B" w14:textId="712E83EA" w:rsidR="00FA359A" w:rsidRPr="00416032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AA33C0">
        <w:rPr>
          <w:rFonts w:ascii="Times New Roman" w:hAnsi="Times New Roman"/>
        </w:rPr>
        <w:t xml:space="preserve">Търгът ще се проведе  </w:t>
      </w:r>
      <w:r w:rsidRPr="00416032">
        <w:rPr>
          <w:rFonts w:ascii="Times New Roman" w:hAnsi="Times New Roman"/>
          <w:b/>
          <w:bCs/>
        </w:rPr>
        <w:t>от 1</w:t>
      </w:r>
      <w:r w:rsidR="00FC2598" w:rsidRPr="00416032">
        <w:rPr>
          <w:rFonts w:ascii="Times New Roman" w:hAnsi="Times New Roman"/>
          <w:b/>
          <w:bCs/>
        </w:rPr>
        <w:t>2</w:t>
      </w:r>
      <w:r w:rsidRPr="00416032">
        <w:rPr>
          <w:rFonts w:ascii="Times New Roman" w:hAnsi="Times New Roman"/>
          <w:b/>
          <w:bCs/>
        </w:rPr>
        <w:t>:00 часа</w:t>
      </w:r>
      <w:r w:rsidRPr="00416032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416032">
        <w:rPr>
          <w:rFonts w:ascii="Times New Roman" w:hAnsi="Times New Roman"/>
          <w:b/>
        </w:rPr>
        <w:t xml:space="preserve"> </w:t>
      </w:r>
      <w:r w:rsidR="00490819" w:rsidRPr="00416032">
        <w:rPr>
          <w:rFonts w:ascii="Times New Roman" w:hAnsi="Times New Roman"/>
          <w:b/>
        </w:rPr>
        <w:t>1</w:t>
      </w:r>
      <w:r w:rsidR="00416032" w:rsidRPr="00416032">
        <w:rPr>
          <w:rFonts w:ascii="Times New Roman" w:hAnsi="Times New Roman"/>
          <w:b/>
        </w:rPr>
        <w:t>2</w:t>
      </w:r>
      <w:r w:rsidR="00554020" w:rsidRPr="00416032">
        <w:rPr>
          <w:rFonts w:ascii="Times New Roman" w:hAnsi="Times New Roman"/>
          <w:b/>
        </w:rPr>
        <w:t>.</w:t>
      </w:r>
      <w:r w:rsidR="00416032" w:rsidRPr="00416032">
        <w:rPr>
          <w:rFonts w:ascii="Times New Roman" w:hAnsi="Times New Roman"/>
          <w:b/>
        </w:rPr>
        <w:t>03</w:t>
      </w:r>
      <w:r w:rsidR="00554020" w:rsidRPr="00416032">
        <w:rPr>
          <w:rFonts w:ascii="Times New Roman" w:hAnsi="Times New Roman"/>
          <w:b/>
        </w:rPr>
        <w:t>.</w:t>
      </w:r>
      <w:r w:rsidRPr="00416032">
        <w:rPr>
          <w:rFonts w:ascii="Times New Roman" w:hAnsi="Times New Roman"/>
          <w:b/>
          <w:lang w:val="en-US"/>
        </w:rPr>
        <w:t>202</w:t>
      </w:r>
      <w:r w:rsidR="00416032" w:rsidRPr="00416032">
        <w:rPr>
          <w:rFonts w:ascii="Times New Roman" w:hAnsi="Times New Roman"/>
          <w:b/>
        </w:rPr>
        <w:t>5</w:t>
      </w:r>
      <w:r w:rsidRPr="00416032">
        <w:rPr>
          <w:rFonts w:ascii="Times New Roman" w:hAnsi="Times New Roman"/>
        </w:rPr>
        <w:t xml:space="preserve"> г. Повторни дати: </w:t>
      </w:r>
      <w:r w:rsidR="00416032" w:rsidRPr="00416032">
        <w:rPr>
          <w:rFonts w:ascii="Times New Roman" w:hAnsi="Times New Roman"/>
          <w:b/>
        </w:rPr>
        <w:t>19</w:t>
      </w:r>
      <w:r w:rsidR="00554020" w:rsidRPr="00416032">
        <w:rPr>
          <w:rFonts w:ascii="Times New Roman" w:hAnsi="Times New Roman"/>
          <w:b/>
        </w:rPr>
        <w:t>.</w:t>
      </w:r>
      <w:r w:rsidR="00416032" w:rsidRPr="00416032">
        <w:rPr>
          <w:rFonts w:ascii="Times New Roman" w:hAnsi="Times New Roman"/>
          <w:b/>
        </w:rPr>
        <w:t>03</w:t>
      </w:r>
      <w:r w:rsidR="00554020" w:rsidRPr="00416032">
        <w:rPr>
          <w:rFonts w:ascii="Times New Roman" w:hAnsi="Times New Roman"/>
          <w:b/>
        </w:rPr>
        <w:t>.</w:t>
      </w:r>
      <w:r w:rsidRPr="00416032">
        <w:rPr>
          <w:rFonts w:ascii="Times New Roman" w:hAnsi="Times New Roman"/>
          <w:b/>
          <w:lang w:val="en-US"/>
        </w:rPr>
        <w:t>202</w:t>
      </w:r>
      <w:r w:rsidR="00416032" w:rsidRPr="00416032">
        <w:rPr>
          <w:rFonts w:ascii="Times New Roman" w:hAnsi="Times New Roman"/>
          <w:b/>
        </w:rPr>
        <w:t>5</w:t>
      </w:r>
      <w:r w:rsidRPr="00416032">
        <w:rPr>
          <w:rFonts w:ascii="Times New Roman" w:hAnsi="Times New Roman"/>
          <w:b/>
        </w:rPr>
        <w:t xml:space="preserve">г. и </w:t>
      </w:r>
      <w:r w:rsidR="00416032" w:rsidRPr="00416032">
        <w:rPr>
          <w:rFonts w:ascii="Times New Roman" w:hAnsi="Times New Roman"/>
          <w:b/>
        </w:rPr>
        <w:t>2</w:t>
      </w:r>
      <w:r w:rsidR="00490819" w:rsidRPr="00416032">
        <w:rPr>
          <w:rFonts w:ascii="Times New Roman" w:hAnsi="Times New Roman"/>
          <w:b/>
        </w:rPr>
        <w:t>6</w:t>
      </w:r>
      <w:r w:rsidR="00554020" w:rsidRPr="00416032">
        <w:rPr>
          <w:rFonts w:ascii="Times New Roman" w:hAnsi="Times New Roman"/>
          <w:b/>
        </w:rPr>
        <w:t>.</w:t>
      </w:r>
      <w:r w:rsidR="00D16E8A" w:rsidRPr="00416032">
        <w:rPr>
          <w:rFonts w:ascii="Times New Roman" w:hAnsi="Times New Roman"/>
          <w:b/>
        </w:rPr>
        <w:t>0</w:t>
      </w:r>
      <w:r w:rsidR="00416032" w:rsidRPr="00416032">
        <w:rPr>
          <w:rFonts w:ascii="Times New Roman" w:hAnsi="Times New Roman"/>
          <w:b/>
        </w:rPr>
        <w:t>3</w:t>
      </w:r>
      <w:r w:rsidR="00554020" w:rsidRPr="00416032">
        <w:rPr>
          <w:rFonts w:ascii="Times New Roman" w:hAnsi="Times New Roman"/>
          <w:b/>
        </w:rPr>
        <w:t>.</w:t>
      </w:r>
      <w:r w:rsidRPr="00416032">
        <w:rPr>
          <w:rFonts w:ascii="Times New Roman" w:hAnsi="Times New Roman"/>
          <w:b/>
        </w:rPr>
        <w:t>202</w:t>
      </w:r>
      <w:r w:rsidR="00D16E8A" w:rsidRPr="00416032">
        <w:rPr>
          <w:rFonts w:ascii="Times New Roman" w:hAnsi="Times New Roman"/>
          <w:b/>
        </w:rPr>
        <w:t>5</w:t>
      </w:r>
      <w:r w:rsidRPr="00416032">
        <w:rPr>
          <w:rFonts w:ascii="Times New Roman" w:hAnsi="Times New Roman"/>
          <w:b/>
        </w:rPr>
        <w:t>г.</w:t>
      </w:r>
    </w:p>
    <w:p w14:paraId="364E7933" w14:textId="1FFD1F8B" w:rsidR="007E7EC3" w:rsidRPr="00AA33C0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416032">
        <w:rPr>
          <w:rFonts w:ascii="Times New Roman" w:hAnsi="Times New Roman"/>
          <w:b/>
          <w:lang w:eastAsia="ar-SA"/>
        </w:rPr>
        <w:t>Цена на тръжната документация:</w:t>
      </w:r>
      <w:r w:rsidRPr="00416032">
        <w:rPr>
          <w:rFonts w:ascii="Times New Roman" w:hAnsi="Times New Roman"/>
          <w:b/>
        </w:rPr>
        <w:t xml:space="preserve"> </w:t>
      </w:r>
      <w:bookmarkStart w:id="4" w:name="_Hlk166673615"/>
      <w:r w:rsidRPr="00416032">
        <w:rPr>
          <w:rFonts w:ascii="Times New Roman" w:hAnsi="Times New Roman"/>
          <w:b/>
        </w:rPr>
        <w:t xml:space="preserve">100,00 </w:t>
      </w:r>
      <w:r w:rsidRPr="00416032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416032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4"/>
      <w:r w:rsidRPr="00416032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416032">
        <w:rPr>
          <w:rFonts w:ascii="Times New Roman" w:hAnsi="Times New Roman"/>
          <w:b/>
          <w:lang w:eastAsia="ar-SA"/>
        </w:rPr>
        <w:t>лева</w:t>
      </w:r>
      <w:r w:rsidRPr="00416032">
        <w:rPr>
          <w:rFonts w:ascii="Times New Roman" w:hAnsi="Times New Roman"/>
          <w:b/>
        </w:rPr>
        <w:t xml:space="preserve"> без ДДС</w:t>
      </w:r>
      <w:r w:rsidRPr="00416032">
        <w:rPr>
          <w:rFonts w:ascii="Times New Roman" w:hAnsi="Times New Roman"/>
          <w:lang w:val="en-US"/>
        </w:rPr>
        <w:t>.</w:t>
      </w:r>
      <w:r w:rsidRPr="00416032">
        <w:rPr>
          <w:rFonts w:ascii="Times New Roman" w:hAnsi="Times New Roman"/>
        </w:rPr>
        <w:t xml:space="preserve"> </w:t>
      </w:r>
      <w:r w:rsidR="007E7EC3" w:rsidRPr="00416032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</w:t>
      </w:r>
      <w:r w:rsidR="007E7EC3" w:rsidRPr="00AA33C0">
        <w:rPr>
          <w:rFonts w:ascii="Times New Roman" w:eastAsia="Times New Roman" w:hAnsi="Times New Roman"/>
          <w:bCs/>
          <w:color w:val="000000"/>
          <w:lang w:eastAsia="bg-BG"/>
        </w:rPr>
        <w:t> може да бъде закупена в брой:</w:t>
      </w:r>
      <w:r w:rsidR="007E7EC3" w:rsidRPr="00AA33C0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>в касата на „ВРАНА“</w:t>
      </w:r>
      <w:bookmarkStart w:id="5" w:name="_GoBack"/>
      <w:bookmarkEnd w:id="5"/>
      <w:r w:rsidR="007E7EC3" w:rsidRPr="00AA33C0">
        <w:rPr>
          <w:rFonts w:ascii="Times New Roman" w:eastAsia="Times New Roman" w:hAnsi="Times New Roman"/>
          <w:color w:val="000000"/>
          <w:lang w:eastAsia="bg-BG"/>
        </w:rPr>
        <w:t xml:space="preserve"> ЕАД град София,</w:t>
      </w:r>
      <w:r w:rsidR="007E7EC3" w:rsidRPr="00AA33C0">
        <w:t xml:space="preserve"> 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 xml:space="preserve"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 </w:t>
      </w:r>
    </w:p>
    <w:p w14:paraId="0BB0FA25" w14:textId="531462BA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AA33C0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AA33C0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AA33C0">
        <w:rPr>
          <w:rFonts w:ascii="Times New Roman" w:hAnsi="Times New Roman"/>
          <w:b/>
        </w:rPr>
        <w:t>Условия за оглед на обекта</w:t>
      </w:r>
      <w:r w:rsidRPr="00AA33C0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AA33C0">
        <w:rPr>
          <w:rFonts w:ascii="Times New Roman" w:hAnsi="Times New Roman"/>
          <w:lang w:eastAsia="ar-SA"/>
        </w:rPr>
        <w:t xml:space="preserve">от 08.00 </w:t>
      </w:r>
      <w:r w:rsidRPr="00AA33C0">
        <w:rPr>
          <w:rFonts w:ascii="Times New Roman" w:hAnsi="Times New Roman"/>
        </w:rPr>
        <w:t xml:space="preserve">до 16:00 часа всеки работен ден до деня, </w:t>
      </w:r>
      <w:r w:rsidR="007E7EC3" w:rsidRPr="00AA33C0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търга,</w:t>
      </w:r>
      <w:r w:rsidR="007E7EC3" w:rsidRPr="00AA33C0">
        <w:rPr>
          <w:rFonts w:ascii="Times New Roman" w:hAnsi="Times New Roman"/>
        </w:rPr>
        <w:t xml:space="preserve"> </w:t>
      </w:r>
      <w:r w:rsidRPr="00AA33C0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  <w:lang w:eastAsia="ar-SA"/>
        </w:rPr>
        <w:t>Заявленията за участие в търга</w:t>
      </w:r>
      <w:r w:rsidRPr="00AA33C0">
        <w:rPr>
          <w:rFonts w:ascii="Times New Roman" w:hAnsi="Times New Roman"/>
          <w:lang w:eastAsia="ar-SA"/>
        </w:rPr>
        <w:t xml:space="preserve"> се подават </w:t>
      </w:r>
      <w:r w:rsidRPr="00AA33C0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AA33C0">
        <w:rPr>
          <w:rFonts w:ascii="Times New Roman" w:hAnsi="Times New Roman"/>
          <w:lang w:eastAsia="ar-SA"/>
        </w:rPr>
        <w:t>на датата</w:t>
      </w:r>
      <w:r w:rsidR="007E7EC3" w:rsidRPr="00AA33C0">
        <w:rPr>
          <w:rFonts w:ascii="Times New Roman" w:hAnsi="Times New Roman"/>
          <w:lang w:eastAsia="ar-SA"/>
        </w:rPr>
        <w:t xml:space="preserve">, предхождаща датата </w:t>
      </w:r>
      <w:r w:rsidRPr="00AA33C0">
        <w:rPr>
          <w:rFonts w:ascii="Times New Roman" w:hAnsi="Times New Roman"/>
          <w:lang w:eastAsia="ar-SA"/>
        </w:rPr>
        <w:t xml:space="preserve"> на търга във </w:t>
      </w:r>
      <w:r w:rsidRPr="00AA33C0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AA33C0">
        <w:t xml:space="preserve"> </w:t>
      </w:r>
    </w:p>
    <w:p w14:paraId="0E2DF627" w14:textId="77777777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AA33C0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AA33C0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AA33C0">
        <w:rPr>
          <w:rFonts w:ascii="Times New Roman" w:hAnsi="Times New Roman"/>
          <w:b/>
        </w:rPr>
        <w:t xml:space="preserve">Адрес на организатора: </w:t>
      </w:r>
      <w:r w:rsidRPr="00AA33C0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AA33C0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AA33C0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974B9" w14:textId="77777777" w:rsidR="00C03570" w:rsidRDefault="00C03570" w:rsidP="007E524E">
      <w:pPr>
        <w:spacing w:after="0" w:line="240" w:lineRule="auto"/>
      </w:pPr>
      <w:r>
        <w:separator/>
      </w:r>
    </w:p>
  </w:endnote>
  <w:endnote w:type="continuationSeparator" w:id="0">
    <w:p w14:paraId="1477C81C" w14:textId="77777777" w:rsidR="00C03570" w:rsidRDefault="00C03570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CE1B8" w14:textId="77777777" w:rsidR="00C03570" w:rsidRDefault="00C03570" w:rsidP="007E524E">
      <w:pPr>
        <w:spacing w:after="0" w:line="240" w:lineRule="auto"/>
      </w:pPr>
      <w:r>
        <w:separator/>
      </w:r>
    </w:p>
  </w:footnote>
  <w:footnote w:type="continuationSeparator" w:id="0">
    <w:p w14:paraId="74D3A5A3" w14:textId="77777777" w:rsidR="00C03570" w:rsidRDefault="00C03570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95071"/>
    <w:multiLevelType w:val="hybridMultilevel"/>
    <w:tmpl w:val="99ACE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1415"/>
    <w:multiLevelType w:val="hybridMultilevel"/>
    <w:tmpl w:val="591C1D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57417"/>
    <w:rsid w:val="001A20FB"/>
    <w:rsid w:val="001A25D7"/>
    <w:rsid w:val="00205F76"/>
    <w:rsid w:val="002209CD"/>
    <w:rsid w:val="0024485D"/>
    <w:rsid w:val="0026617E"/>
    <w:rsid w:val="0028312F"/>
    <w:rsid w:val="002839F0"/>
    <w:rsid w:val="002B3A5C"/>
    <w:rsid w:val="002B48D0"/>
    <w:rsid w:val="002F09FC"/>
    <w:rsid w:val="00311575"/>
    <w:rsid w:val="0036055F"/>
    <w:rsid w:val="00374EF8"/>
    <w:rsid w:val="00396248"/>
    <w:rsid w:val="00416032"/>
    <w:rsid w:val="004526A4"/>
    <w:rsid w:val="0048701A"/>
    <w:rsid w:val="00490819"/>
    <w:rsid w:val="00531D43"/>
    <w:rsid w:val="0055237A"/>
    <w:rsid w:val="00554020"/>
    <w:rsid w:val="00585EE3"/>
    <w:rsid w:val="005B46D9"/>
    <w:rsid w:val="006349E5"/>
    <w:rsid w:val="00657337"/>
    <w:rsid w:val="00684B02"/>
    <w:rsid w:val="006A3364"/>
    <w:rsid w:val="00740CB1"/>
    <w:rsid w:val="00775D66"/>
    <w:rsid w:val="007901FA"/>
    <w:rsid w:val="00795D5F"/>
    <w:rsid w:val="007E524E"/>
    <w:rsid w:val="007E7EC3"/>
    <w:rsid w:val="00827760"/>
    <w:rsid w:val="008B3996"/>
    <w:rsid w:val="008D65AA"/>
    <w:rsid w:val="008E1B18"/>
    <w:rsid w:val="009178A7"/>
    <w:rsid w:val="00950E38"/>
    <w:rsid w:val="00964E7C"/>
    <w:rsid w:val="009F5BFF"/>
    <w:rsid w:val="00A50109"/>
    <w:rsid w:val="00A50C12"/>
    <w:rsid w:val="00A67996"/>
    <w:rsid w:val="00AA33C0"/>
    <w:rsid w:val="00AB7AEB"/>
    <w:rsid w:val="00AD5D13"/>
    <w:rsid w:val="00B307C7"/>
    <w:rsid w:val="00B81821"/>
    <w:rsid w:val="00BB402D"/>
    <w:rsid w:val="00BB5FDA"/>
    <w:rsid w:val="00BC323F"/>
    <w:rsid w:val="00C03570"/>
    <w:rsid w:val="00C3789E"/>
    <w:rsid w:val="00C47B58"/>
    <w:rsid w:val="00C84706"/>
    <w:rsid w:val="00CC0F62"/>
    <w:rsid w:val="00CE3FA8"/>
    <w:rsid w:val="00D16E8A"/>
    <w:rsid w:val="00D235B7"/>
    <w:rsid w:val="00D52AF8"/>
    <w:rsid w:val="00D70077"/>
    <w:rsid w:val="00DC3D14"/>
    <w:rsid w:val="00E10315"/>
    <w:rsid w:val="00E620A1"/>
    <w:rsid w:val="00EC5F62"/>
    <w:rsid w:val="00F6440B"/>
    <w:rsid w:val="00F67DC9"/>
    <w:rsid w:val="00F8408D"/>
    <w:rsid w:val="00FA359A"/>
    <w:rsid w:val="00FA6E08"/>
    <w:rsid w:val="00F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AA33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39</cp:revision>
  <dcterms:created xsi:type="dcterms:W3CDTF">2024-10-28T14:17:00Z</dcterms:created>
  <dcterms:modified xsi:type="dcterms:W3CDTF">2025-02-20T13:03:00Z</dcterms:modified>
</cp:coreProperties>
</file>