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7" w:rsidRPr="007B1E38" w:rsidRDefault="00792232" w:rsidP="0006092C">
      <w:pPr>
        <w:jc w:val="center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 xml:space="preserve">ГОДИШЕН ДОКЛАД </w:t>
      </w:r>
      <w:r w:rsidR="00262CD3" w:rsidRPr="007B1E38">
        <w:rPr>
          <w:rFonts w:ascii="Book Antiqua" w:hAnsi="Book Antiqua"/>
          <w:b/>
        </w:rPr>
        <w:t xml:space="preserve"> ЗА ДЕЙНОСТТА</w:t>
      </w:r>
    </w:p>
    <w:p w:rsidR="00262CD3" w:rsidRPr="007B1E38" w:rsidRDefault="00262CD3" w:rsidP="007B128E">
      <w:pPr>
        <w:jc w:val="center"/>
        <w:rPr>
          <w:rFonts w:ascii="Book Antiqua" w:hAnsi="Book Antiqua"/>
          <w:b/>
        </w:rPr>
      </w:pPr>
    </w:p>
    <w:p w:rsidR="00262CD3" w:rsidRPr="007B1E38" w:rsidRDefault="00262CD3" w:rsidP="007B128E">
      <w:pPr>
        <w:jc w:val="center"/>
        <w:rPr>
          <w:rFonts w:ascii="Book Antiqua" w:hAnsi="Book Antiqua"/>
          <w:b/>
          <w:lang w:val="en-US"/>
        </w:rPr>
      </w:pPr>
      <w:r w:rsidRPr="007B1E38">
        <w:rPr>
          <w:rFonts w:ascii="Book Antiqua" w:hAnsi="Book Antiqua"/>
          <w:b/>
        </w:rPr>
        <w:t xml:space="preserve">на </w:t>
      </w:r>
      <w:r w:rsidR="007B128E" w:rsidRPr="007B1E38">
        <w:rPr>
          <w:rFonts w:ascii="Book Antiqua" w:hAnsi="Book Antiqua"/>
          <w:b/>
        </w:rPr>
        <w:t xml:space="preserve">„ПРОИНВЕКС” ЕООД </w:t>
      </w:r>
      <w:r w:rsidR="00BE1FA1" w:rsidRPr="007B1E38">
        <w:rPr>
          <w:rFonts w:ascii="Book Antiqua" w:hAnsi="Book Antiqua"/>
          <w:b/>
        </w:rPr>
        <w:t>за 201</w:t>
      </w:r>
      <w:r w:rsidR="00B57475">
        <w:rPr>
          <w:rFonts w:ascii="Book Antiqua" w:hAnsi="Book Antiqua"/>
          <w:b/>
        </w:rPr>
        <w:t>9</w:t>
      </w:r>
      <w:bookmarkStart w:id="0" w:name="_GoBack"/>
      <w:bookmarkEnd w:id="0"/>
      <w:r w:rsidRPr="007B1E38">
        <w:rPr>
          <w:rFonts w:ascii="Book Antiqua" w:hAnsi="Book Antiqua"/>
          <w:b/>
        </w:rPr>
        <w:t xml:space="preserve"> година</w:t>
      </w:r>
    </w:p>
    <w:p w:rsidR="003E5793" w:rsidRPr="007B1E38" w:rsidRDefault="003E5793">
      <w:pPr>
        <w:rPr>
          <w:rFonts w:ascii="Book Antiqua" w:hAnsi="Book Antiqua"/>
          <w:b/>
          <w:lang w:val="en-US"/>
        </w:rPr>
      </w:pPr>
    </w:p>
    <w:p w:rsidR="003E5793" w:rsidRPr="007B1E38" w:rsidRDefault="003E5793">
      <w:pPr>
        <w:rPr>
          <w:rFonts w:ascii="Book Antiqua" w:hAnsi="Book Antiqua"/>
          <w:b/>
          <w:lang w:val="en-US"/>
        </w:rPr>
      </w:pPr>
    </w:p>
    <w:p w:rsidR="003E5793" w:rsidRPr="007B1E38" w:rsidRDefault="003E5793">
      <w:pPr>
        <w:rPr>
          <w:rFonts w:ascii="Book Antiqua" w:hAnsi="Book Antiqua"/>
          <w:b/>
          <w:lang w:val="en-US"/>
        </w:rPr>
      </w:pPr>
    </w:p>
    <w:p w:rsidR="00262CD3" w:rsidRPr="007B1E38" w:rsidRDefault="006A569C" w:rsidP="0006092C">
      <w:pPr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ОРГАНИЗАЦИОННА ФОРМА</w:t>
      </w:r>
    </w:p>
    <w:p w:rsidR="006D60A6" w:rsidRPr="007B1E38" w:rsidRDefault="006D60A6">
      <w:pPr>
        <w:rPr>
          <w:rFonts w:ascii="Book Antiqua" w:hAnsi="Book Antiqua"/>
          <w:b/>
        </w:rPr>
      </w:pPr>
    </w:p>
    <w:p w:rsidR="00A96F15" w:rsidRPr="007B1E38" w:rsidRDefault="00A96F15">
      <w:pPr>
        <w:rPr>
          <w:rFonts w:ascii="Book Antiqua" w:hAnsi="Book Antiqua"/>
          <w:b/>
        </w:rPr>
      </w:pPr>
    </w:p>
    <w:p w:rsidR="003E5793" w:rsidRPr="007B1E38" w:rsidRDefault="006A569C" w:rsidP="0006092C">
      <w:pPr>
        <w:outlineLvl w:val="0"/>
        <w:rPr>
          <w:rFonts w:ascii="Book Antiqua" w:hAnsi="Book Antiqua"/>
          <w:b/>
          <w:lang w:val="en-US"/>
        </w:rPr>
      </w:pPr>
      <w:r w:rsidRPr="007B1E38">
        <w:rPr>
          <w:rFonts w:ascii="Book Antiqua" w:hAnsi="Book Antiqua"/>
        </w:rPr>
        <w:t>Фирма:</w:t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 xml:space="preserve">„ </w:t>
      </w:r>
      <w:r w:rsidR="007B128E" w:rsidRPr="007B1E38">
        <w:rPr>
          <w:rFonts w:ascii="Book Antiqua" w:hAnsi="Book Antiqua"/>
        </w:rPr>
        <w:t>Проинвекс” ЕООД</w:t>
      </w:r>
    </w:p>
    <w:p w:rsidR="006D60A6" w:rsidRPr="007B1E38" w:rsidRDefault="009315E7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Седалище</w:t>
      </w:r>
      <w:r w:rsidR="002D1045" w:rsidRPr="007B1E38">
        <w:rPr>
          <w:rFonts w:ascii="Book Antiqua" w:hAnsi="Book Antiqua"/>
        </w:rPr>
        <w:t>:</w:t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867487" w:rsidRPr="007B1E38">
        <w:rPr>
          <w:rFonts w:ascii="Book Antiqua" w:hAnsi="Book Antiqua"/>
        </w:rPr>
        <w:t xml:space="preserve">гр. </w:t>
      </w:r>
      <w:r w:rsidR="007B128E" w:rsidRPr="007B1E38">
        <w:rPr>
          <w:rFonts w:ascii="Book Antiqua" w:hAnsi="Book Antiqua"/>
        </w:rPr>
        <w:t>София, ул. „Цветан Минков” № 2</w:t>
      </w:r>
    </w:p>
    <w:p w:rsidR="003E5793" w:rsidRPr="007B1E38" w:rsidRDefault="003E5793">
      <w:pPr>
        <w:rPr>
          <w:rFonts w:ascii="Book Antiqua" w:hAnsi="Book Antiqua"/>
          <w:lang w:val="en-US"/>
        </w:rPr>
      </w:pPr>
    </w:p>
    <w:p w:rsidR="007B128E" w:rsidRPr="007B1E38" w:rsidRDefault="002D1045" w:rsidP="007B128E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Адрес на управление: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="006A569C" w:rsidRPr="007B1E38">
        <w:rPr>
          <w:rFonts w:ascii="Book Antiqua" w:hAnsi="Book Antiqua"/>
        </w:rPr>
        <w:t>гр</w:t>
      </w:r>
      <w:r w:rsidR="007B128E" w:rsidRPr="007B1E38">
        <w:rPr>
          <w:rFonts w:ascii="Book Antiqua" w:hAnsi="Book Antiqua"/>
        </w:rPr>
        <w:t xml:space="preserve">. </w:t>
      </w:r>
      <w:r w:rsidR="00CA69DA" w:rsidRPr="007B1E38">
        <w:rPr>
          <w:rFonts w:ascii="Book Antiqua" w:hAnsi="Book Antiqua"/>
        </w:rPr>
        <w:t>София</w:t>
      </w:r>
      <w:r w:rsidR="007B128E" w:rsidRPr="007B1E38">
        <w:rPr>
          <w:rFonts w:ascii="Book Antiqua" w:hAnsi="Book Antiqua"/>
        </w:rPr>
        <w:t>,</w:t>
      </w:r>
      <w:r w:rsidR="00CA69DA" w:rsidRPr="007B1E38">
        <w:rPr>
          <w:rFonts w:ascii="Book Antiqua" w:hAnsi="Book Antiqua"/>
        </w:rPr>
        <w:t xml:space="preserve"> </w:t>
      </w:r>
      <w:r w:rsidR="007B128E" w:rsidRPr="007B1E38">
        <w:rPr>
          <w:rFonts w:ascii="Book Antiqua" w:hAnsi="Book Antiqua"/>
        </w:rPr>
        <w:t>ул. „Цветан Минков” № 2</w:t>
      </w:r>
    </w:p>
    <w:p w:rsidR="006A569C" w:rsidRPr="007B1E38" w:rsidRDefault="006A569C">
      <w:pPr>
        <w:rPr>
          <w:rFonts w:ascii="Book Antiqua" w:hAnsi="Book Antiqua"/>
          <w:lang w:val="en-US"/>
        </w:rPr>
      </w:pPr>
    </w:p>
    <w:p w:rsidR="003E5793" w:rsidRPr="007B1E38" w:rsidRDefault="003E5793">
      <w:pPr>
        <w:rPr>
          <w:rFonts w:ascii="Book Antiqua" w:hAnsi="Book Antiqua"/>
          <w:lang w:val="en-US"/>
        </w:rPr>
      </w:pPr>
    </w:p>
    <w:p w:rsidR="009315E7" w:rsidRPr="007B1E38" w:rsidRDefault="009315E7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Телефон</w:t>
      </w:r>
      <w:r w:rsidR="006A569C" w:rsidRPr="007B1E38">
        <w:rPr>
          <w:rFonts w:ascii="Book Antiqua" w:hAnsi="Book Antiqua"/>
        </w:rPr>
        <w:t>:</w:t>
      </w:r>
      <w:r w:rsidR="00867487" w:rsidRPr="007B1E38">
        <w:rPr>
          <w:rFonts w:ascii="Book Antiqua" w:hAnsi="Book Antiqua"/>
        </w:rPr>
        <w:t xml:space="preserve"> </w:t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2D1045" w:rsidRPr="007B1E38">
        <w:rPr>
          <w:rFonts w:ascii="Book Antiqua" w:hAnsi="Book Antiqua"/>
        </w:rPr>
        <w:tab/>
      </w:r>
      <w:r w:rsidR="006A569C" w:rsidRPr="007B1E38">
        <w:rPr>
          <w:rFonts w:ascii="Book Antiqua" w:hAnsi="Book Antiqua"/>
        </w:rPr>
        <w:t>02</w:t>
      </w:r>
      <w:r w:rsidR="007B128E" w:rsidRPr="007B1E38">
        <w:rPr>
          <w:rFonts w:ascii="Book Antiqua" w:hAnsi="Book Antiqua"/>
        </w:rPr>
        <w:t xml:space="preserve"> / 9825368</w:t>
      </w:r>
    </w:p>
    <w:p w:rsidR="003E5793" w:rsidRDefault="003E5793">
      <w:pPr>
        <w:rPr>
          <w:rFonts w:ascii="Book Antiqua" w:hAnsi="Book Antiqua"/>
        </w:rPr>
      </w:pPr>
    </w:p>
    <w:p w:rsidR="007B1E38" w:rsidRPr="007B1E38" w:rsidRDefault="007B1E38">
      <w:pPr>
        <w:rPr>
          <w:rFonts w:ascii="Book Antiqua" w:hAnsi="Book Antiqua"/>
        </w:rPr>
      </w:pPr>
    </w:p>
    <w:p w:rsidR="007B1E38" w:rsidRDefault="006A569C" w:rsidP="007B128E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Пр</w:t>
      </w:r>
      <w:r w:rsidR="007B1E38">
        <w:rPr>
          <w:rFonts w:ascii="Book Antiqua" w:hAnsi="Book Antiqua"/>
        </w:rPr>
        <w:t>едмет на дейност:</w:t>
      </w:r>
      <w:r w:rsidR="007B1E38">
        <w:rPr>
          <w:rFonts w:ascii="Book Antiqua" w:hAnsi="Book Antiqua"/>
        </w:rPr>
        <w:tab/>
      </w:r>
      <w:r w:rsidR="007B1E38">
        <w:rPr>
          <w:rFonts w:ascii="Book Antiqua" w:hAnsi="Book Antiqua"/>
        </w:rPr>
        <w:tab/>
      </w:r>
    </w:p>
    <w:p w:rsidR="007B128E" w:rsidRPr="007B1E38" w:rsidRDefault="007B128E" w:rsidP="007B1E3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нвестиране,проучване,проектиране,строителство и експлоатация на обществени, жилищни и специални сгради и съоръжения,спортно строителство,специализирани строителни услуги,търговия с недвижими имоти, производство и търговия със строителни материали, транспортни услуги и услуги със строителна техника, търговия в страната и чужбина, други дейности незабранени със закон</w:t>
      </w:r>
      <w:r w:rsidRPr="007B1E38">
        <w:rPr>
          <w:rFonts w:ascii="Book Antiqua" w:hAnsi="Book Antiqua"/>
        </w:rPr>
        <w:tab/>
      </w:r>
    </w:p>
    <w:p w:rsidR="006A569C" w:rsidRPr="007B1E38" w:rsidRDefault="006A569C">
      <w:pPr>
        <w:rPr>
          <w:rFonts w:ascii="Book Antiqua" w:hAnsi="Book Antiqua"/>
        </w:rPr>
      </w:pPr>
      <w:r w:rsidRPr="007B1E38">
        <w:rPr>
          <w:rFonts w:ascii="Book Antiqua" w:hAnsi="Book Antiqua"/>
        </w:rPr>
        <w:tab/>
      </w:r>
    </w:p>
    <w:p w:rsidR="006A569C" w:rsidRPr="007B1E38" w:rsidRDefault="006A569C">
      <w:pPr>
        <w:rPr>
          <w:rFonts w:ascii="Book Antiqua" w:hAnsi="Book Antiqua"/>
        </w:rPr>
      </w:pPr>
    </w:p>
    <w:p w:rsidR="006A569C" w:rsidRPr="007B1E38" w:rsidRDefault="002D1045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Собственост: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  <w:t>Дружество</w:t>
      </w:r>
      <w:r w:rsidR="006A569C" w:rsidRPr="007B1E38">
        <w:rPr>
          <w:rFonts w:ascii="Book Antiqua" w:hAnsi="Book Antiqua"/>
        </w:rPr>
        <w:t xml:space="preserve">то е :  100 % </w:t>
      </w:r>
      <w:r w:rsidR="007B128E" w:rsidRPr="007B1E38">
        <w:rPr>
          <w:rFonts w:ascii="Book Antiqua" w:hAnsi="Book Antiqua"/>
        </w:rPr>
        <w:t>държавна</w:t>
      </w:r>
      <w:r w:rsidR="006A569C" w:rsidRPr="007B1E38">
        <w:rPr>
          <w:rFonts w:ascii="Book Antiqua" w:hAnsi="Book Antiqua"/>
        </w:rPr>
        <w:t xml:space="preserve"> собственост;</w:t>
      </w:r>
    </w:p>
    <w:p w:rsidR="003E5793" w:rsidRPr="007B1E38" w:rsidRDefault="003E5793">
      <w:pPr>
        <w:rPr>
          <w:rFonts w:ascii="Book Antiqua" w:hAnsi="Book Antiqua"/>
          <w:lang w:val="en-US"/>
        </w:rPr>
      </w:pPr>
    </w:p>
    <w:p w:rsidR="006A569C" w:rsidRPr="007B1E38" w:rsidRDefault="002D1045" w:rsidP="007B128E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Капитал: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="00E06A6F">
        <w:rPr>
          <w:rFonts w:ascii="Book Antiqua" w:hAnsi="Book Antiqua"/>
        </w:rPr>
        <w:t xml:space="preserve">Дружеството е със записан </w:t>
      </w:r>
      <w:r w:rsidR="006A569C" w:rsidRPr="007B1E38">
        <w:rPr>
          <w:rFonts w:ascii="Book Antiqua" w:hAnsi="Book Antiqua"/>
        </w:rPr>
        <w:t xml:space="preserve"> капитал  </w:t>
      </w:r>
      <w:r w:rsidR="007B128E" w:rsidRPr="007B1E38">
        <w:rPr>
          <w:rFonts w:ascii="Book Antiqua" w:hAnsi="Book Antiqua"/>
        </w:rPr>
        <w:t>6 205 900</w:t>
      </w:r>
      <w:r w:rsidR="00CA69DA" w:rsidRPr="007B1E38">
        <w:rPr>
          <w:rFonts w:ascii="Book Antiqua" w:hAnsi="Book Antiqua"/>
        </w:rPr>
        <w:t xml:space="preserve"> лв</w:t>
      </w:r>
    </w:p>
    <w:p w:rsidR="006A569C" w:rsidRPr="007B1E38" w:rsidRDefault="006A569C" w:rsidP="006A569C">
      <w:pPr>
        <w:ind w:left="4608"/>
        <w:rPr>
          <w:rFonts w:ascii="Book Antiqua" w:hAnsi="Book Antiqua"/>
        </w:rPr>
      </w:pPr>
    </w:p>
    <w:p w:rsidR="006A569C" w:rsidRPr="007B1E38" w:rsidRDefault="006A569C" w:rsidP="006A569C">
      <w:pPr>
        <w:ind w:left="4608"/>
        <w:rPr>
          <w:rFonts w:ascii="Book Antiqua" w:hAnsi="Book Antiqua"/>
        </w:rPr>
      </w:pPr>
    </w:p>
    <w:p w:rsidR="007B128E" w:rsidRPr="007B1E38" w:rsidRDefault="002D1045" w:rsidP="002D1045">
      <w:pPr>
        <w:ind w:left="3540" w:hanging="3540"/>
        <w:rPr>
          <w:rFonts w:ascii="Book Antiqua" w:hAnsi="Book Antiqua"/>
        </w:rPr>
      </w:pPr>
      <w:r w:rsidRPr="007B1E38">
        <w:rPr>
          <w:rFonts w:ascii="Book Antiqua" w:hAnsi="Book Antiqua"/>
        </w:rPr>
        <w:t>Регистрация</w:t>
      </w:r>
      <w:r w:rsidRPr="007B1E38">
        <w:rPr>
          <w:rFonts w:ascii="Book Antiqua" w:hAnsi="Book Antiqua"/>
        </w:rPr>
        <w:tab/>
      </w:r>
      <w:r w:rsidR="009315E7" w:rsidRPr="007B1E38">
        <w:rPr>
          <w:rFonts w:ascii="Book Antiqua" w:hAnsi="Book Antiqua"/>
        </w:rPr>
        <w:t xml:space="preserve">Вписано в </w:t>
      </w:r>
      <w:r w:rsidR="007B128E" w:rsidRPr="007B1E38">
        <w:rPr>
          <w:rFonts w:ascii="Book Antiqua" w:hAnsi="Book Antiqua"/>
        </w:rPr>
        <w:t xml:space="preserve">СГС, фирмено отделение, </w:t>
      </w:r>
    </w:p>
    <w:p w:rsidR="006A569C" w:rsidRPr="007B1E38" w:rsidRDefault="007B128E" w:rsidP="007B128E">
      <w:pPr>
        <w:ind w:left="3540"/>
        <w:rPr>
          <w:rFonts w:ascii="Book Antiqua" w:hAnsi="Book Antiqua"/>
        </w:rPr>
      </w:pPr>
      <w:r w:rsidRPr="007B1E38">
        <w:rPr>
          <w:rFonts w:ascii="Book Antiqua" w:hAnsi="Book Antiqua"/>
        </w:rPr>
        <w:t>гр.д. 1845 / 17.05.1990 г.</w:t>
      </w:r>
    </w:p>
    <w:p w:rsidR="006A569C" w:rsidRPr="007B1E38" w:rsidRDefault="006A569C" w:rsidP="006A569C">
      <w:pPr>
        <w:ind w:left="1416" w:hanging="1416"/>
        <w:rPr>
          <w:rFonts w:ascii="Book Antiqua" w:hAnsi="Book Antiqua"/>
        </w:rPr>
      </w:pPr>
    </w:p>
    <w:p w:rsidR="009315E7" w:rsidRPr="007B1E38" w:rsidRDefault="009315E7">
      <w:pPr>
        <w:rPr>
          <w:rFonts w:ascii="Book Antiqua" w:hAnsi="Book Antiqua"/>
        </w:rPr>
      </w:pPr>
    </w:p>
    <w:p w:rsidR="002D1045" w:rsidRPr="007B1E38" w:rsidRDefault="002D1045" w:rsidP="007B128E">
      <w:pPr>
        <w:ind w:left="3540" w:hanging="3540"/>
        <w:rPr>
          <w:rFonts w:ascii="Book Antiqua" w:hAnsi="Book Antiqua"/>
        </w:rPr>
      </w:pPr>
      <w:r w:rsidRPr="007B1E38">
        <w:rPr>
          <w:rFonts w:ascii="Book Antiqua" w:hAnsi="Book Antiqua"/>
        </w:rPr>
        <w:t>Органи на управление:</w:t>
      </w:r>
      <w:r w:rsidRPr="007B1E38">
        <w:rPr>
          <w:rFonts w:ascii="Book Antiqua" w:hAnsi="Book Antiqua"/>
        </w:rPr>
        <w:tab/>
        <w:t>Дружеството е с Едностепенна форма на  управление</w:t>
      </w:r>
      <w:r w:rsidR="007B128E" w:rsidRPr="007B1E38">
        <w:rPr>
          <w:rFonts w:ascii="Book Antiqua" w:hAnsi="Book Antiqua"/>
        </w:rPr>
        <w:t>,</w:t>
      </w:r>
    </w:p>
    <w:p w:rsidR="002D1045" w:rsidRPr="007B1E38" w:rsidRDefault="007B128E" w:rsidP="002D1045">
      <w:pPr>
        <w:ind w:left="2832" w:firstLine="708"/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и се представлява от Управител</w:t>
      </w:r>
    </w:p>
    <w:p w:rsidR="003E5793" w:rsidRPr="007B1E38" w:rsidRDefault="003E5793" w:rsidP="002D1045">
      <w:pPr>
        <w:ind w:left="2832" w:firstLine="708"/>
        <w:rPr>
          <w:rFonts w:ascii="Book Antiqua" w:hAnsi="Book Antiqua"/>
          <w:lang w:val="en-US"/>
        </w:rPr>
      </w:pPr>
    </w:p>
    <w:p w:rsidR="002D1045" w:rsidRPr="007B1E38" w:rsidRDefault="002D1045" w:rsidP="002D1045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Клонове: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  <w:t xml:space="preserve">Дружеството </w:t>
      </w:r>
      <w:r w:rsidRPr="00E06A6F">
        <w:rPr>
          <w:rFonts w:ascii="Book Antiqua" w:hAnsi="Book Antiqua"/>
        </w:rPr>
        <w:t xml:space="preserve">няма </w:t>
      </w:r>
      <w:r w:rsidRPr="007B1E38">
        <w:rPr>
          <w:rFonts w:ascii="Book Antiqua" w:hAnsi="Book Antiqua"/>
        </w:rPr>
        <w:t>регистрирани клонове</w:t>
      </w:r>
    </w:p>
    <w:p w:rsidR="003E5793" w:rsidRPr="007B1E38" w:rsidRDefault="003E5793" w:rsidP="002D1045">
      <w:pPr>
        <w:rPr>
          <w:rFonts w:ascii="Book Antiqua" w:hAnsi="Book Antiqua"/>
          <w:lang w:val="en-US"/>
        </w:rPr>
      </w:pPr>
    </w:p>
    <w:p w:rsidR="001B736B" w:rsidRPr="007B1E38" w:rsidRDefault="002D1045" w:rsidP="007B128E">
      <w:pPr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Свързани лица: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  <w:t xml:space="preserve">Дружеството </w:t>
      </w:r>
      <w:r w:rsidR="007B128E" w:rsidRPr="00E06A6F">
        <w:rPr>
          <w:rFonts w:ascii="Book Antiqua" w:hAnsi="Book Antiqua"/>
        </w:rPr>
        <w:t>няма</w:t>
      </w:r>
      <w:r w:rsidRPr="007B1E38">
        <w:rPr>
          <w:rFonts w:ascii="Book Antiqua" w:hAnsi="Book Antiqua"/>
        </w:rPr>
        <w:t xml:space="preserve"> свързани лица</w:t>
      </w:r>
    </w:p>
    <w:p w:rsidR="003E5793" w:rsidRPr="007B1E38" w:rsidRDefault="003E5793">
      <w:pPr>
        <w:rPr>
          <w:rFonts w:ascii="Book Antiqua" w:hAnsi="Book Antiqua"/>
          <w:lang w:val="en-US"/>
        </w:rPr>
      </w:pPr>
    </w:p>
    <w:p w:rsidR="003E5793" w:rsidRDefault="003E5793">
      <w:pPr>
        <w:rPr>
          <w:rFonts w:ascii="Book Antiqua" w:hAnsi="Book Antiqua"/>
        </w:rPr>
      </w:pPr>
    </w:p>
    <w:p w:rsidR="007B1E38" w:rsidRPr="007B1E38" w:rsidRDefault="007B1E38">
      <w:pPr>
        <w:rPr>
          <w:rFonts w:ascii="Book Antiqua" w:hAnsi="Book Antiqua"/>
        </w:rPr>
      </w:pPr>
    </w:p>
    <w:p w:rsidR="00EF5782" w:rsidRPr="007B1E38" w:rsidRDefault="002D1045" w:rsidP="0006092C">
      <w:pPr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lastRenderedPageBreak/>
        <w:t>ХАРАКТЕРИСТИКА НА ДЕЙНОСТТА</w:t>
      </w:r>
    </w:p>
    <w:p w:rsidR="002D1045" w:rsidRPr="007B1E38" w:rsidRDefault="002D1045">
      <w:pPr>
        <w:rPr>
          <w:rFonts w:ascii="Book Antiqua" w:hAnsi="Book Antiqua"/>
          <w:b/>
        </w:rPr>
      </w:pPr>
    </w:p>
    <w:p w:rsidR="003651D4" w:rsidRPr="007B1E38" w:rsidRDefault="003651D4">
      <w:pPr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Осъществената </w:t>
      </w:r>
      <w:r w:rsidR="00B50B43" w:rsidRPr="007B1E38">
        <w:rPr>
          <w:rFonts w:ascii="Book Antiqua" w:hAnsi="Book Antiqua"/>
        </w:rPr>
        <w:t xml:space="preserve"> от  дружеството </w:t>
      </w:r>
      <w:r w:rsidRPr="007B1E38">
        <w:rPr>
          <w:rFonts w:ascii="Book Antiqua" w:hAnsi="Book Antiqua"/>
        </w:rPr>
        <w:t>основна дейност е:</w:t>
      </w:r>
    </w:p>
    <w:p w:rsidR="007B128E" w:rsidRPr="007B1E38" w:rsidRDefault="007B128E" w:rsidP="007B128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отдаване под наем на недвижими имоти </w:t>
      </w:r>
    </w:p>
    <w:p w:rsidR="007B128E" w:rsidRPr="007B1E38" w:rsidRDefault="007B128E" w:rsidP="007B128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поддръжка и ремонт на недвижими имоти</w:t>
      </w:r>
    </w:p>
    <w:p w:rsidR="007B128E" w:rsidRPr="00E06A6F" w:rsidRDefault="007B128E" w:rsidP="00E06A6F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продажба на недвижими имоти и други активи</w:t>
      </w:r>
    </w:p>
    <w:p w:rsidR="00EF5782" w:rsidRPr="007B1E38" w:rsidRDefault="00273E3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Реализир</w:t>
      </w:r>
      <w:r w:rsidR="005630EA" w:rsidRPr="007B1E38">
        <w:rPr>
          <w:rFonts w:ascii="Book Antiqua" w:hAnsi="Book Antiqua"/>
        </w:rPr>
        <w:t>ани приходи от дейността за 201</w:t>
      </w:r>
      <w:r w:rsidR="007B1E38">
        <w:rPr>
          <w:rFonts w:ascii="Book Antiqua" w:hAnsi="Book Antiqua"/>
        </w:rPr>
        <w:t>9</w:t>
      </w:r>
      <w:r w:rsidR="00B0513A" w:rsidRPr="007B1E38">
        <w:rPr>
          <w:rFonts w:ascii="Book Antiqua" w:hAnsi="Book Antiqua"/>
          <w:lang w:val="en-US"/>
        </w:rPr>
        <w:t xml:space="preserve"> </w:t>
      </w:r>
      <w:r w:rsidR="007B128E" w:rsidRPr="007B1E38">
        <w:rPr>
          <w:rFonts w:ascii="Book Antiqua" w:hAnsi="Book Antiqua"/>
        </w:rPr>
        <w:t xml:space="preserve">г. </w:t>
      </w:r>
      <w:r w:rsidR="00B0513A" w:rsidRPr="007B1E38">
        <w:rPr>
          <w:rFonts w:ascii="Book Antiqua" w:hAnsi="Book Antiqua"/>
        </w:rPr>
        <w:t>спрямо</w:t>
      </w:r>
      <w:r w:rsidR="005630EA" w:rsidRPr="007B1E38">
        <w:rPr>
          <w:rFonts w:ascii="Book Antiqua" w:hAnsi="Book Antiqua"/>
          <w:lang w:val="en-US"/>
        </w:rPr>
        <w:t xml:space="preserve"> </w:t>
      </w:r>
      <w:r w:rsidR="004613D8" w:rsidRPr="007B1E38">
        <w:rPr>
          <w:rFonts w:ascii="Book Antiqua" w:hAnsi="Book Antiqua"/>
        </w:rPr>
        <w:t xml:space="preserve"> </w:t>
      </w:r>
      <w:r w:rsidR="0006092C" w:rsidRPr="007B1E38">
        <w:rPr>
          <w:rFonts w:ascii="Book Antiqua" w:hAnsi="Book Antiqua"/>
        </w:rPr>
        <w:t>2018</w:t>
      </w:r>
      <w:r w:rsidR="00B0513A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</w:rPr>
        <w:t>г. са</w:t>
      </w:r>
      <w:r w:rsidR="003651D4" w:rsidRPr="007B1E38">
        <w:rPr>
          <w:rFonts w:ascii="Book Antiqua" w:hAnsi="Book Antiqua"/>
        </w:rPr>
        <w:t xml:space="preserve"> както следва: </w:t>
      </w:r>
    </w:p>
    <w:p w:rsidR="007B128E" w:rsidRPr="007B1E38" w:rsidRDefault="007B128E" w:rsidP="00DE63E1">
      <w:pPr>
        <w:jc w:val="both"/>
        <w:rPr>
          <w:rFonts w:ascii="Book Antiqua" w:hAnsi="Book Antiqua"/>
        </w:rPr>
      </w:pPr>
    </w:p>
    <w:p w:rsidR="003651D4" w:rsidRPr="007B1E38" w:rsidRDefault="003651D4" w:rsidP="00DE63E1">
      <w:pPr>
        <w:jc w:val="both"/>
        <w:rPr>
          <w:rFonts w:ascii="Book Antiqua" w:hAnsi="Book Antiqua"/>
        </w:rPr>
      </w:pPr>
    </w:p>
    <w:p w:rsidR="003651D4" w:rsidRPr="007B1E38" w:rsidRDefault="003651D4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Реализирани приходи от дейността</w:t>
      </w:r>
      <w:r w:rsidRPr="007B1E38">
        <w:rPr>
          <w:rFonts w:ascii="Book Antiqua" w:hAnsi="Book Antiqua"/>
        </w:rPr>
        <w:t xml:space="preserve">                 </w:t>
      </w:r>
      <w:r w:rsidR="00CA69DA" w:rsidRPr="007B1E38">
        <w:rPr>
          <w:rFonts w:ascii="Book Antiqua" w:hAnsi="Book Antiqua"/>
        </w:rPr>
        <w:t xml:space="preserve">                                               </w:t>
      </w:r>
      <w:r w:rsidRPr="007B1E38">
        <w:rPr>
          <w:rFonts w:ascii="Book Antiqua" w:hAnsi="Book Antiqua"/>
        </w:rPr>
        <w:t xml:space="preserve">     </w:t>
      </w:r>
      <w:r w:rsidRPr="007B1E38">
        <w:rPr>
          <w:rFonts w:ascii="Book Antiqua" w:hAnsi="Book Antiqua"/>
          <w:i/>
        </w:rPr>
        <w:t>/ хил лв/</w:t>
      </w:r>
    </w:p>
    <w:p w:rsidR="003651D4" w:rsidRPr="007B1E38" w:rsidRDefault="003651D4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  <w:b/>
          <w:i/>
          <w:lang w:val="en-US"/>
        </w:rPr>
      </w:pPr>
      <w:r w:rsidRPr="007B1E38">
        <w:rPr>
          <w:rFonts w:ascii="Book Antiqua" w:hAnsi="Book Antiqua"/>
          <w:i/>
        </w:rPr>
        <w:tab/>
      </w:r>
      <w:r w:rsidRPr="007B1E38">
        <w:rPr>
          <w:rFonts w:ascii="Book Antiqua" w:hAnsi="Book Antiqua"/>
          <w:i/>
        </w:rPr>
        <w:tab/>
      </w:r>
      <w:r w:rsidRPr="007B1E38">
        <w:rPr>
          <w:rFonts w:ascii="Book Antiqua" w:hAnsi="Book Antiqua"/>
          <w:i/>
        </w:rPr>
        <w:tab/>
      </w:r>
      <w:r w:rsidRPr="007B1E38">
        <w:rPr>
          <w:rFonts w:ascii="Book Antiqua" w:hAnsi="Book Antiqua"/>
          <w:i/>
        </w:rPr>
        <w:tab/>
      </w:r>
      <w:r w:rsidRPr="007B1E38">
        <w:rPr>
          <w:rFonts w:ascii="Book Antiqua" w:hAnsi="Book Antiqua"/>
          <w:i/>
        </w:rPr>
        <w:tab/>
      </w:r>
      <w:r w:rsidR="00CA69DA" w:rsidRPr="007B1E38">
        <w:rPr>
          <w:rFonts w:ascii="Book Antiqua" w:hAnsi="Book Antiqua"/>
          <w:i/>
        </w:rPr>
        <w:t xml:space="preserve">             </w:t>
      </w:r>
      <w:r w:rsidR="007B128E" w:rsidRPr="007B1E38">
        <w:rPr>
          <w:rFonts w:ascii="Book Antiqua" w:hAnsi="Book Antiqua"/>
          <w:i/>
        </w:rPr>
        <w:t xml:space="preserve">                    </w:t>
      </w:r>
      <w:r w:rsidR="00433806" w:rsidRPr="007B1E38">
        <w:rPr>
          <w:rFonts w:ascii="Book Antiqua" w:hAnsi="Book Antiqua"/>
          <w:i/>
        </w:rPr>
        <w:t xml:space="preserve">  </w:t>
      </w:r>
      <w:r w:rsidR="007B1E38">
        <w:rPr>
          <w:rFonts w:ascii="Book Antiqua" w:hAnsi="Book Antiqua"/>
          <w:i/>
        </w:rPr>
        <w:tab/>
      </w:r>
      <w:r w:rsidR="007B128E" w:rsidRPr="007B1E38">
        <w:rPr>
          <w:rFonts w:ascii="Book Antiqua" w:hAnsi="Book Antiqua"/>
          <w:i/>
        </w:rPr>
        <w:t xml:space="preserve"> </w:t>
      </w:r>
      <w:r w:rsidR="004613D8" w:rsidRPr="007B1E38">
        <w:rPr>
          <w:rFonts w:ascii="Book Antiqua" w:hAnsi="Book Antiqua"/>
          <w:b/>
          <w:i/>
        </w:rPr>
        <w:t>201</w:t>
      </w:r>
      <w:r w:rsidR="0006092C" w:rsidRPr="007B1E38">
        <w:rPr>
          <w:rFonts w:ascii="Book Antiqua" w:hAnsi="Book Antiqua"/>
          <w:b/>
          <w:i/>
          <w:lang w:val="en-US"/>
        </w:rPr>
        <w:t>9</w:t>
      </w:r>
      <w:r w:rsidR="0006092C" w:rsidRPr="007B1E38">
        <w:rPr>
          <w:rFonts w:ascii="Book Antiqua" w:hAnsi="Book Antiqua"/>
          <w:b/>
          <w:i/>
          <w:lang w:val="en-US"/>
        </w:rPr>
        <w:tab/>
      </w:r>
      <w:r w:rsidR="00F45AA3" w:rsidRPr="007B1E38">
        <w:rPr>
          <w:rFonts w:ascii="Book Antiqua" w:hAnsi="Book Antiqua"/>
          <w:b/>
          <w:i/>
        </w:rPr>
        <w:t xml:space="preserve"> </w:t>
      </w:r>
      <w:r w:rsidR="004613D8" w:rsidRPr="007B1E38">
        <w:rPr>
          <w:rFonts w:ascii="Book Antiqua" w:hAnsi="Book Antiqua"/>
          <w:b/>
          <w:i/>
        </w:rPr>
        <w:t xml:space="preserve">        </w:t>
      </w:r>
      <w:r w:rsidR="007B128E" w:rsidRPr="007B1E38">
        <w:rPr>
          <w:rFonts w:ascii="Book Antiqua" w:hAnsi="Book Antiqua"/>
          <w:b/>
          <w:i/>
        </w:rPr>
        <w:tab/>
      </w:r>
      <w:r w:rsidR="007B128E" w:rsidRPr="007B1E38">
        <w:rPr>
          <w:rFonts w:ascii="Book Antiqua" w:hAnsi="Book Antiqua"/>
          <w:b/>
          <w:i/>
        </w:rPr>
        <w:tab/>
      </w:r>
      <w:r w:rsidR="007B128E" w:rsidRPr="007B1E38">
        <w:rPr>
          <w:rFonts w:ascii="Book Antiqua" w:hAnsi="Book Antiqua"/>
          <w:b/>
          <w:i/>
        </w:rPr>
        <w:tab/>
        <w:t xml:space="preserve"> </w:t>
      </w:r>
      <w:r w:rsidR="004613D8" w:rsidRPr="007B1E38">
        <w:rPr>
          <w:rFonts w:ascii="Book Antiqua" w:hAnsi="Book Antiqua"/>
          <w:b/>
          <w:i/>
        </w:rPr>
        <w:t>201</w:t>
      </w:r>
      <w:r w:rsidR="0006092C" w:rsidRPr="007B1E38">
        <w:rPr>
          <w:rFonts w:ascii="Book Antiqua" w:hAnsi="Book Antiqua"/>
          <w:b/>
          <w:i/>
          <w:lang w:val="en-US"/>
        </w:rPr>
        <w:t>8</w:t>
      </w:r>
    </w:p>
    <w:p w:rsidR="003651D4" w:rsidRPr="007B1E38" w:rsidRDefault="003651D4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отдаване под наем на недвижимо имущество</w:t>
      </w:r>
      <w:r w:rsidR="007B1E38">
        <w:rPr>
          <w:rFonts w:ascii="Book Antiqua" w:hAnsi="Book Antiqua"/>
        </w:rPr>
        <w:tab/>
      </w:r>
      <w:r w:rsidR="00433806" w:rsidRPr="007B1E38">
        <w:rPr>
          <w:rFonts w:ascii="Book Antiqua" w:hAnsi="Book Antiqua"/>
        </w:rPr>
        <w:t>1 22</w:t>
      </w:r>
      <w:r w:rsidR="0006092C" w:rsidRPr="007B1E38">
        <w:rPr>
          <w:rFonts w:ascii="Book Antiqua" w:hAnsi="Book Antiqua"/>
          <w:lang w:val="en-US"/>
        </w:rPr>
        <w:t>0</w:t>
      </w:r>
      <w:r w:rsidR="00433806" w:rsidRPr="007B1E38">
        <w:rPr>
          <w:rFonts w:ascii="Book Antiqua" w:hAnsi="Book Antiqua"/>
        </w:rPr>
        <w:tab/>
      </w:r>
      <w:r w:rsidR="00433806" w:rsidRPr="007B1E38">
        <w:rPr>
          <w:rFonts w:ascii="Book Antiqua" w:hAnsi="Book Antiqua"/>
        </w:rPr>
        <w:tab/>
      </w:r>
      <w:r w:rsidR="00433806" w:rsidRPr="007B1E38">
        <w:rPr>
          <w:rFonts w:ascii="Book Antiqua" w:hAnsi="Book Antiqua"/>
        </w:rPr>
        <w:tab/>
      </w:r>
      <w:r w:rsidR="00433806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>1 228</w:t>
      </w:r>
    </w:p>
    <w:p w:rsidR="00EF5782" w:rsidRPr="007B1E38" w:rsidRDefault="00CA69DA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 - </w:t>
      </w:r>
      <w:r w:rsidR="00433806" w:rsidRPr="007B1E38">
        <w:rPr>
          <w:rFonts w:ascii="Book Antiqua" w:hAnsi="Book Antiqua"/>
        </w:rPr>
        <w:t>разходи за придобиван</w:t>
      </w:r>
      <w:r w:rsidR="007B1E38">
        <w:rPr>
          <w:rFonts w:ascii="Book Antiqua" w:hAnsi="Book Antiqua"/>
        </w:rPr>
        <w:t xml:space="preserve">е на активи </w:t>
      </w:r>
      <w:r w:rsidR="007B1E38">
        <w:rPr>
          <w:rFonts w:ascii="Book Antiqua" w:hAnsi="Book Antiqua"/>
        </w:rPr>
        <w:tab/>
      </w:r>
      <w:r w:rsidR="007B1E38">
        <w:rPr>
          <w:rFonts w:ascii="Book Antiqua" w:hAnsi="Book Antiqua"/>
        </w:rPr>
        <w:tab/>
      </w:r>
      <w:r w:rsidR="0006092C" w:rsidRPr="007B1E38">
        <w:rPr>
          <w:rFonts w:ascii="Book Antiqua" w:hAnsi="Book Antiqua"/>
        </w:rPr>
        <w:t xml:space="preserve"> </w:t>
      </w:r>
      <w:r w:rsidR="007B1E38">
        <w:rPr>
          <w:rFonts w:ascii="Book Antiqua" w:hAnsi="Book Antiqua"/>
        </w:rPr>
        <w:t xml:space="preserve">  </w:t>
      </w:r>
      <w:r w:rsidR="0006092C" w:rsidRPr="007B1E38">
        <w:rPr>
          <w:rFonts w:ascii="Book Antiqua" w:hAnsi="Book Antiqua"/>
          <w:lang w:val="en-US"/>
        </w:rPr>
        <w:t>251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 xml:space="preserve">               141</w:t>
      </w:r>
      <w:r w:rsidR="00433806" w:rsidRPr="007B1E38">
        <w:rPr>
          <w:rFonts w:ascii="Book Antiqua" w:hAnsi="Book Antiqua"/>
        </w:rPr>
        <w:tab/>
      </w:r>
    </w:p>
    <w:p w:rsidR="00433806" w:rsidRPr="007B1E38" w:rsidRDefault="00433806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увеличение на незавършен</w:t>
      </w:r>
      <w:r w:rsidR="007B1E38">
        <w:rPr>
          <w:rFonts w:ascii="Book Antiqua" w:hAnsi="Book Antiqua"/>
        </w:rPr>
        <w:t>о производство</w:t>
      </w:r>
      <w:r w:rsidR="007B1E38">
        <w:rPr>
          <w:rFonts w:ascii="Book Antiqua" w:hAnsi="Book Antiqua"/>
        </w:rPr>
        <w:tab/>
        <w:t xml:space="preserve">     </w:t>
      </w:r>
      <w:r w:rsidR="00BA3EDA" w:rsidRPr="007B1E38">
        <w:rPr>
          <w:rFonts w:ascii="Book Antiqua" w:hAnsi="Book Antiqua"/>
        </w:rPr>
        <w:t>1</w:t>
      </w:r>
      <w:r w:rsidR="0006092C" w:rsidRPr="007B1E38">
        <w:rPr>
          <w:rFonts w:ascii="Book Antiqua" w:hAnsi="Book Antiqua"/>
          <w:lang w:val="en-US"/>
        </w:rPr>
        <w:t>5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 xml:space="preserve">       1</w:t>
      </w:r>
    </w:p>
    <w:p w:rsidR="00433806" w:rsidRPr="007B1E38" w:rsidRDefault="00433806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други</w:t>
      </w:r>
      <w:r w:rsidR="00BA3EDA" w:rsidRPr="007B1E38">
        <w:rPr>
          <w:rFonts w:ascii="Book Antiqua" w:hAnsi="Book Antiqua"/>
        </w:rPr>
        <w:t xml:space="preserve"> приходи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 xml:space="preserve">     </w:t>
      </w:r>
      <w:r w:rsidR="0006092C" w:rsidRPr="007B1E38">
        <w:rPr>
          <w:rFonts w:ascii="Book Antiqua" w:hAnsi="Book Antiqua"/>
          <w:lang w:val="en-US"/>
        </w:rPr>
        <w:t>47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 xml:space="preserve">       5</w:t>
      </w:r>
    </w:p>
    <w:p w:rsidR="00CA69DA" w:rsidRPr="007B1E38" w:rsidRDefault="00433806" w:rsidP="0043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финансови</w:t>
      </w:r>
      <w:r w:rsidR="00BA3EDA" w:rsidRPr="007B1E38">
        <w:rPr>
          <w:rFonts w:ascii="Book Antiqua" w:hAnsi="Book Antiqua"/>
        </w:rPr>
        <w:t xml:space="preserve"> приходи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 xml:space="preserve">   </w:t>
      </w:r>
      <w:r w:rsidR="007B1E38">
        <w:rPr>
          <w:rFonts w:ascii="Book Antiqua" w:hAnsi="Book Antiqua"/>
        </w:rPr>
        <w:t xml:space="preserve"> </w:t>
      </w:r>
      <w:r w:rsidR="00BA3EDA" w:rsidRPr="007B1E38">
        <w:rPr>
          <w:rFonts w:ascii="Book Antiqua" w:hAnsi="Book Antiqua"/>
        </w:rPr>
        <w:t xml:space="preserve">   </w:t>
      </w:r>
      <w:r w:rsidR="0006092C" w:rsidRPr="007B1E38">
        <w:rPr>
          <w:rFonts w:ascii="Book Antiqua" w:hAnsi="Book Antiqua"/>
          <w:lang w:val="en-US"/>
        </w:rPr>
        <w:t>5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 xml:space="preserve">       2</w:t>
      </w:r>
    </w:p>
    <w:p w:rsidR="003651D4" w:rsidRPr="007B1E38" w:rsidRDefault="003651D4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90"/>
        <w:jc w:val="both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ОБЩО</w:t>
      </w:r>
      <w:r w:rsidR="0006092C" w:rsidRPr="007B1E38">
        <w:rPr>
          <w:rFonts w:ascii="Book Antiqua" w:hAnsi="Book Antiqua"/>
          <w:b/>
        </w:rPr>
        <w:tab/>
      </w:r>
      <w:r w:rsidR="0006092C" w:rsidRPr="007B1E38">
        <w:rPr>
          <w:rFonts w:ascii="Book Antiqua" w:hAnsi="Book Antiqua"/>
          <w:b/>
        </w:rPr>
        <w:tab/>
      </w:r>
      <w:r w:rsidR="0006092C" w:rsidRPr="007B1E38">
        <w:rPr>
          <w:rFonts w:ascii="Book Antiqua" w:hAnsi="Book Antiqua"/>
          <w:b/>
        </w:rPr>
        <w:tab/>
      </w:r>
      <w:r w:rsidR="0006092C" w:rsidRPr="007B1E38">
        <w:rPr>
          <w:rFonts w:ascii="Book Antiqua" w:hAnsi="Book Antiqua"/>
          <w:b/>
        </w:rPr>
        <w:tab/>
      </w:r>
      <w:r w:rsidR="0006092C" w:rsidRPr="007B1E38">
        <w:rPr>
          <w:rFonts w:ascii="Book Antiqua" w:hAnsi="Book Antiqua"/>
          <w:b/>
        </w:rPr>
        <w:tab/>
      </w:r>
      <w:r w:rsidR="0006092C" w:rsidRPr="007B1E38">
        <w:rPr>
          <w:rFonts w:ascii="Book Antiqua" w:hAnsi="Book Antiqua"/>
          <w:b/>
        </w:rPr>
        <w:tab/>
      </w:r>
      <w:r w:rsidR="0006092C" w:rsidRPr="007B1E38">
        <w:rPr>
          <w:rFonts w:ascii="Book Antiqua" w:hAnsi="Book Antiqua"/>
          <w:b/>
        </w:rPr>
        <w:tab/>
        <w:t>1 </w:t>
      </w:r>
      <w:r w:rsidR="0006092C" w:rsidRPr="007B1E38">
        <w:rPr>
          <w:rFonts w:ascii="Book Antiqua" w:hAnsi="Book Antiqua"/>
          <w:b/>
          <w:lang w:val="en-US"/>
        </w:rPr>
        <w:t>538</w:t>
      </w:r>
      <w:r w:rsidR="00433806" w:rsidRPr="007B1E38">
        <w:rPr>
          <w:rFonts w:ascii="Book Antiqua" w:hAnsi="Book Antiqua"/>
          <w:b/>
        </w:rPr>
        <w:tab/>
      </w:r>
      <w:r w:rsidR="00433806" w:rsidRPr="007B1E38">
        <w:rPr>
          <w:rFonts w:ascii="Book Antiqua" w:hAnsi="Book Antiqua"/>
          <w:b/>
        </w:rPr>
        <w:tab/>
      </w:r>
      <w:r w:rsidR="00433806" w:rsidRPr="007B1E38">
        <w:rPr>
          <w:rFonts w:ascii="Book Antiqua" w:hAnsi="Book Antiqua"/>
          <w:b/>
        </w:rPr>
        <w:tab/>
      </w:r>
      <w:r w:rsidR="00433806" w:rsidRPr="007B1E38">
        <w:rPr>
          <w:rFonts w:ascii="Book Antiqua" w:hAnsi="Book Antiqua"/>
          <w:b/>
        </w:rPr>
        <w:tab/>
        <w:t xml:space="preserve">1 </w:t>
      </w:r>
      <w:r w:rsidR="00BA3EDA" w:rsidRPr="007B1E38">
        <w:rPr>
          <w:rFonts w:ascii="Book Antiqua" w:hAnsi="Book Antiqua"/>
          <w:b/>
        </w:rPr>
        <w:t>377</w:t>
      </w:r>
    </w:p>
    <w:p w:rsidR="00DE63E1" w:rsidRPr="007B1E38" w:rsidRDefault="00DE63E1" w:rsidP="00DE63E1">
      <w:pPr>
        <w:jc w:val="both"/>
        <w:rPr>
          <w:rFonts w:ascii="Book Antiqua" w:hAnsi="Book Antiqua"/>
          <w:b/>
          <w:lang w:val="en-US"/>
        </w:rPr>
      </w:pPr>
    </w:p>
    <w:p w:rsidR="003651D4" w:rsidRPr="007B1E38" w:rsidRDefault="003651D4" w:rsidP="00DE63E1">
      <w:pPr>
        <w:ind w:right="-46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При осъществяване на дейността си  дружеството е изложено на определени рискове, които оказват въздействие върху неговите резултати.</w:t>
      </w:r>
    </w:p>
    <w:p w:rsidR="003651D4" w:rsidRPr="007B1E38" w:rsidRDefault="003651D4" w:rsidP="00DE63E1">
      <w:pPr>
        <w:ind w:right="-468"/>
        <w:jc w:val="both"/>
        <w:rPr>
          <w:rFonts w:ascii="Book Antiqua" w:hAnsi="Book Antiqua"/>
        </w:rPr>
      </w:pPr>
    </w:p>
    <w:p w:rsidR="003651D4" w:rsidRPr="007B1E38" w:rsidRDefault="003651D4" w:rsidP="0006092C">
      <w:pPr>
        <w:ind w:right="-468"/>
        <w:jc w:val="both"/>
        <w:outlineLvl w:val="0"/>
        <w:rPr>
          <w:rFonts w:ascii="Book Antiqua" w:hAnsi="Book Antiqua"/>
          <w:i/>
        </w:rPr>
      </w:pP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  <w:i/>
        </w:rPr>
        <w:t>Систематични рискове</w:t>
      </w:r>
    </w:p>
    <w:p w:rsidR="003651D4" w:rsidRPr="007B1E38" w:rsidRDefault="003651D4" w:rsidP="00DE63E1">
      <w:pPr>
        <w:ind w:right="-468"/>
        <w:jc w:val="both"/>
        <w:rPr>
          <w:rFonts w:ascii="Book Antiqua" w:hAnsi="Book Antiqua"/>
          <w:b/>
          <w:i/>
        </w:rPr>
      </w:pPr>
    </w:p>
    <w:p w:rsidR="003651D4" w:rsidRPr="007B1E38" w:rsidRDefault="003651D4" w:rsidP="0006092C">
      <w:pPr>
        <w:ind w:right="-468"/>
        <w:jc w:val="both"/>
        <w:outlineLvl w:val="0"/>
        <w:rPr>
          <w:rFonts w:ascii="Book Antiqua" w:hAnsi="Book Antiqua"/>
        </w:rPr>
      </w:pPr>
      <w:r w:rsidRPr="007B1E38">
        <w:rPr>
          <w:rFonts w:ascii="Book Antiqua" w:hAnsi="Book Antiqua"/>
          <w:b/>
          <w:i/>
        </w:rPr>
        <w:tab/>
      </w:r>
      <w:r w:rsidRPr="007B1E38">
        <w:rPr>
          <w:rFonts w:ascii="Book Antiqua" w:hAnsi="Book Antiqua"/>
          <w:b/>
        </w:rPr>
        <w:t>Политически риск</w:t>
      </w:r>
    </w:p>
    <w:p w:rsidR="00A67440" w:rsidRPr="007B1E38" w:rsidRDefault="00A67440" w:rsidP="00DE63E1">
      <w:pPr>
        <w:ind w:right="-46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Политическият риск отразява влиянието на политическия процес в страната, който от своя страна влияе върху възвращаемостта на инвестициите. Определящ фактор, оказващ влияние върху дейността на даден отрасъл и респективно дейността на фирмата е формулираната от правителството дългосрочна икономическа програма, както и волята да се осъществяват набелязаните приоритетни стъпки. Степента на политическия риск се асоциира с вероятността  за промени  в неблагоприятна посока на водената от провителството икономическа политика и като следствие от това  опасността от негативни промени в инвестиционния кламат.</w:t>
      </w:r>
    </w:p>
    <w:p w:rsidR="00871CC9" w:rsidRPr="007B1E38" w:rsidRDefault="00871CC9" w:rsidP="00DE63E1">
      <w:pPr>
        <w:ind w:right="-468"/>
        <w:jc w:val="both"/>
        <w:rPr>
          <w:rFonts w:ascii="Book Antiqua" w:hAnsi="Book Antiqua"/>
        </w:rPr>
      </w:pPr>
    </w:p>
    <w:p w:rsidR="00A67440" w:rsidRPr="007B1E38" w:rsidRDefault="00A67440" w:rsidP="00DE63E1">
      <w:pPr>
        <w:ind w:right="-46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Членството на България В Европейския съюз е друг основен фактор, който гарантира минимизирането на политическия риск. Наличието на политически консенсус по въпроса за доближаване на националното законодателство до това на страните от Европейския  съюз, както и приемането от страна на България на редица международни ангажименти</w:t>
      </w:r>
      <w:r w:rsidR="00871CC9" w:rsidRPr="007B1E38">
        <w:rPr>
          <w:rFonts w:ascii="Book Antiqua" w:hAnsi="Book Antiqua"/>
        </w:rPr>
        <w:t xml:space="preserve"> действат също в посока на намаление на политическия риск.</w:t>
      </w:r>
    </w:p>
    <w:p w:rsidR="00871CC9" w:rsidRPr="007B1E38" w:rsidRDefault="00871CC9" w:rsidP="00DE63E1">
      <w:pPr>
        <w:jc w:val="both"/>
        <w:rPr>
          <w:rFonts w:ascii="Book Antiqua" w:hAnsi="Book Antiqua"/>
        </w:rPr>
      </w:pPr>
    </w:p>
    <w:p w:rsidR="00871CC9" w:rsidRPr="007B1E38" w:rsidRDefault="00871CC9" w:rsidP="00DE63E1">
      <w:pPr>
        <w:ind w:right="-64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България е силно свързана с европейската и световната икономика и ефектът от случващото се там неминуемо и влияе. За България  в условията на международна нестабилност, политическият риск зависи от мерките, които правителството  ще предпр</w:t>
      </w:r>
      <w:r w:rsidR="00273E33" w:rsidRPr="007B1E38">
        <w:rPr>
          <w:rFonts w:ascii="Book Antiqua" w:hAnsi="Book Antiqua"/>
        </w:rPr>
        <w:t>иеме за ограничаване  на негатив</w:t>
      </w:r>
      <w:r w:rsidRPr="007B1E38">
        <w:rPr>
          <w:rFonts w:ascii="Book Antiqua" w:hAnsi="Book Antiqua"/>
        </w:rPr>
        <w:t>ните ефекти от кризата.</w:t>
      </w:r>
    </w:p>
    <w:p w:rsidR="00871CC9" w:rsidRPr="007B1E38" w:rsidRDefault="00871CC9" w:rsidP="00DE63E1">
      <w:pPr>
        <w:ind w:right="-648"/>
        <w:jc w:val="both"/>
        <w:rPr>
          <w:rFonts w:ascii="Book Antiqua" w:hAnsi="Book Antiqua"/>
        </w:rPr>
      </w:pPr>
    </w:p>
    <w:p w:rsidR="00871CC9" w:rsidRPr="007B1E38" w:rsidRDefault="00871CC9" w:rsidP="00DE63E1">
      <w:pPr>
        <w:ind w:right="-648"/>
        <w:jc w:val="both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  На база посоченото и познаването на пролитическата среда в страната в момента на изготвянето на настоящия доклад оценямаме политическия риск като: висок/умерен/среден/нисък/ </w:t>
      </w:r>
      <w:r w:rsidRPr="007B1E38">
        <w:rPr>
          <w:rFonts w:ascii="Book Antiqua" w:hAnsi="Book Antiqua"/>
          <w:b/>
          <w:i/>
        </w:rPr>
        <w:t>без риск.</w:t>
      </w:r>
    </w:p>
    <w:p w:rsidR="00871CC9" w:rsidRPr="007B1E38" w:rsidRDefault="00871CC9" w:rsidP="00DE63E1">
      <w:pPr>
        <w:ind w:right="-648"/>
        <w:jc w:val="both"/>
        <w:rPr>
          <w:rFonts w:ascii="Book Antiqua" w:hAnsi="Book Antiqua"/>
          <w:b/>
          <w:i/>
        </w:rPr>
      </w:pPr>
    </w:p>
    <w:p w:rsidR="00871CC9" w:rsidRPr="007B1E38" w:rsidRDefault="00871CC9" w:rsidP="0006092C">
      <w:pPr>
        <w:ind w:right="-648"/>
        <w:jc w:val="both"/>
        <w:outlineLvl w:val="0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Макроикономически рискове</w:t>
      </w:r>
    </w:p>
    <w:p w:rsidR="00871CC9" w:rsidRPr="007B1E38" w:rsidRDefault="00871CC9" w:rsidP="00DE63E1">
      <w:pPr>
        <w:ind w:right="-648"/>
        <w:jc w:val="both"/>
        <w:rPr>
          <w:rFonts w:ascii="Book Antiqua" w:hAnsi="Book Antiqua"/>
          <w:i/>
        </w:rPr>
      </w:pPr>
    </w:p>
    <w:p w:rsidR="00871CC9" w:rsidRPr="007B1E38" w:rsidRDefault="00871CC9" w:rsidP="0006092C">
      <w:pPr>
        <w:ind w:right="-648"/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Валутен риск</w:t>
      </w:r>
    </w:p>
    <w:p w:rsidR="00871CC9" w:rsidRPr="007B1E38" w:rsidRDefault="00871CC9" w:rsidP="00DE63E1">
      <w:pPr>
        <w:ind w:right="-64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Валутният риск обобщава възможните негативни </w:t>
      </w:r>
      <w:r w:rsidR="00097992" w:rsidRPr="007B1E38">
        <w:rPr>
          <w:rFonts w:ascii="Book Antiqua" w:hAnsi="Book Antiqua"/>
        </w:rPr>
        <w:t>импликации върху възвращаемостта на инвестициите в страната, вследствие на промяна на валутния курс. В малка страна със силно отворена икономика, каквато е България, нестабилността на местната валута е в състояние да индуцира много лесно обща икономическа нестабилност и обратното- стабилността  на националната валута може да се окаже най ефективата макроикономическа „котва” на стабилността.През последните години България натрупа опит и в двете посоки на влияние на валутните курсове.</w:t>
      </w:r>
    </w:p>
    <w:p w:rsidR="00097992" w:rsidRPr="007B1E38" w:rsidRDefault="00097992" w:rsidP="00DE63E1">
      <w:pPr>
        <w:ind w:right="-64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При въвеждането на системата на паричен съвет в страната на 01.07.1997 г обменния курс български лев-германска марка бе фиксиран в съотношение 1000:1. Въвеждането на еврото като разплащателна еденица в Европейския съюз доведе до практически фиксиран обменен курс 1</w:t>
      </w:r>
      <w:r w:rsidR="005630EA" w:rsidRPr="007B1E38">
        <w:rPr>
          <w:rFonts w:ascii="Book Antiqua" w:hAnsi="Book Antiqua"/>
        </w:rPr>
        <w:t>.955</w:t>
      </w:r>
      <w:r w:rsidRPr="007B1E38">
        <w:rPr>
          <w:rFonts w:ascii="Book Antiqua" w:hAnsi="Book Antiqua"/>
        </w:rPr>
        <w:t>83 лев</w:t>
      </w:r>
      <w:r w:rsidR="005630EA" w:rsidRPr="007B1E38">
        <w:rPr>
          <w:rFonts w:ascii="Book Antiqua" w:hAnsi="Book Antiqua"/>
        </w:rPr>
        <w:t>а за едно евро.</w:t>
      </w:r>
      <w:r w:rsidRPr="007B1E38">
        <w:rPr>
          <w:rFonts w:ascii="Book Antiqua" w:hAnsi="Book Antiqua"/>
        </w:rPr>
        <w:t xml:space="preserve"> Следователно валутният риск за базиран за еврото инвеститор е практически сведен до нула.</w:t>
      </w:r>
    </w:p>
    <w:p w:rsidR="00A67440" w:rsidRPr="007B1E38" w:rsidRDefault="00A67440" w:rsidP="00DE63E1">
      <w:pPr>
        <w:jc w:val="both"/>
        <w:rPr>
          <w:rFonts w:ascii="Book Antiqua" w:hAnsi="Book Antiqua"/>
        </w:rPr>
      </w:pPr>
    </w:p>
    <w:p w:rsidR="00116BE3" w:rsidRPr="007B1E38" w:rsidRDefault="00116BE3" w:rsidP="00DE63E1">
      <w:pPr>
        <w:ind w:right="-648"/>
        <w:jc w:val="both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  На база посоченото и познаването на икономическата среда в страната в момента на изготвянето на настоящия доклад оценяваме валутния риск като: висок/умерен/среден/нисък/ </w:t>
      </w:r>
      <w:r w:rsidRPr="007B1E38">
        <w:rPr>
          <w:rFonts w:ascii="Book Antiqua" w:hAnsi="Book Antiqua"/>
          <w:b/>
          <w:i/>
        </w:rPr>
        <w:t>без риск.</w:t>
      </w:r>
    </w:p>
    <w:p w:rsidR="00116BE3" w:rsidRPr="007B1E38" w:rsidRDefault="00116BE3" w:rsidP="00DE63E1">
      <w:pPr>
        <w:ind w:right="-648"/>
        <w:jc w:val="both"/>
        <w:rPr>
          <w:rFonts w:ascii="Book Antiqua" w:hAnsi="Book Antiqua"/>
          <w:b/>
          <w:i/>
        </w:rPr>
      </w:pPr>
    </w:p>
    <w:p w:rsidR="00116BE3" w:rsidRPr="007B1E38" w:rsidRDefault="00116BE3" w:rsidP="0006092C">
      <w:pPr>
        <w:ind w:right="-648"/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Инфлационен риск</w:t>
      </w:r>
    </w:p>
    <w:p w:rsidR="00116BE3" w:rsidRPr="007B1E38" w:rsidRDefault="00B10E35" w:rsidP="0006092C">
      <w:pPr>
        <w:ind w:right="-648"/>
        <w:jc w:val="both"/>
        <w:outlineLvl w:val="0"/>
        <w:rPr>
          <w:rFonts w:ascii="Book Antiqua" w:hAnsi="Book Antiqua"/>
        </w:rPr>
      </w:pPr>
      <w:r w:rsidRPr="007B1E38">
        <w:rPr>
          <w:rFonts w:ascii="Book Antiqua" w:hAnsi="Book Antiqua"/>
        </w:rPr>
        <w:t>Инфлацията</w:t>
      </w:r>
      <w:r w:rsidR="00116BE3" w:rsidRPr="007B1E38">
        <w:rPr>
          <w:rFonts w:ascii="Book Antiqua" w:hAnsi="Book Antiqua"/>
        </w:rPr>
        <w:t xml:space="preserve"> в страната е  важен фактор</w:t>
      </w:r>
      <w:r w:rsidR="00116BE3" w:rsidRPr="007B1E38">
        <w:rPr>
          <w:rFonts w:ascii="Book Antiqua" w:hAnsi="Book Antiqua"/>
          <w:b/>
        </w:rPr>
        <w:t>,</w:t>
      </w:r>
      <w:r w:rsidRPr="007B1E38">
        <w:rPr>
          <w:rFonts w:ascii="Book Antiqua" w:hAnsi="Book Antiqua"/>
          <w:b/>
        </w:rPr>
        <w:t xml:space="preserve"> </w:t>
      </w:r>
      <w:r w:rsidRPr="007B1E38">
        <w:rPr>
          <w:rFonts w:ascii="Book Antiqua" w:hAnsi="Book Antiqua"/>
        </w:rPr>
        <w:t>касаещ реалната</w:t>
      </w:r>
      <w:r w:rsidRPr="007B1E38">
        <w:rPr>
          <w:rFonts w:ascii="Book Antiqua" w:hAnsi="Book Antiqua"/>
          <w:b/>
        </w:rPr>
        <w:t xml:space="preserve"> </w:t>
      </w:r>
      <w:r w:rsidR="00116BE3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</w:rPr>
        <w:t>възвращаемост на инвестицията.</w:t>
      </w:r>
    </w:p>
    <w:p w:rsidR="00B10E35" w:rsidRPr="007B1E38" w:rsidRDefault="00B10E35" w:rsidP="00DE63E1">
      <w:pPr>
        <w:ind w:right="-648"/>
        <w:jc w:val="both"/>
        <w:rPr>
          <w:rFonts w:ascii="Book Antiqua" w:hAnsi="Book Antiqua"/>
          <w:b/>
        </w:rPr>
      </w:pPr>
    </w:p>
    <w:p w:rsidR="001C4F70" w:rsidRPr="007B1E38" w:rsidRDefault="00B10E35" w:rsidP="0006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648"/>
        <w:jc w:val="both"/>
        <w:outlineLvl w:val="0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                                </w:t>
      </w:r>
      <w:r w:rsidR="00B67C52" w:rsidRPr="007B1E38">
        <w:rPr>
          <w:rFonts w:ascii="Book Antiqua" w:hAnsi="Book Antiqua"/>
        </w:rPr>
        <w:t xml:space="preserve">     </w:t>
      </w:r>
      <w:r w:rsidRPr="007B1E38">
        <w:rPr>
          <w:rFonts w:ascii="Book Antiqua" w:hAnsi="Book Antiqua"/>
        </w:rPr>
        <w:t xml:space="preserve">   Средногодишна инфлация</w:t>
      </w:r>
    </w:p>
    <w:p w:rsidR="00B10E35" w:rsidRPr="007B1E38" w:rsidRDefault="001C4F70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648"/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    </w:t>
      </w:r>
      <w:r w:rsidR="006F3F47" w:rsidRPr="007B1E38">
        <w:rPr>
          <w:rFonts w:ascii="Book Antiqua" w:hAnsi="Book Antiqua"/>
        </w:rPr>
        <w:t>2011 г</w:t>
      </w:r>
      <w:r w:rsidR="006F3F47"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 xml:space="preserve"> </w:t>
      </w:r>
      <w:r w:rsidR="00E16011" w:rsidRPr="007B1E38">
        <w:rPr>
          <w:rFonts w:ascii="Book Antiqua" w:hAnsi="Book Antiqua"/>
        </w:rPr>
        <w:t>2012 г.</w:t>
      </w:r>
      <w:r w:rsidR="00E16011" w:rsidRPr="007B1E38">
        <w:rPr>
          <w:rFonts w:ascii="Book Antiqua" w:hAnsi="Book Antiqua"/>
        </w:rPr>
        <w:tab/>
      </w:r>
      <w:r w:rsidR="006F3F47" w:rsidRPr="007B1E38">
        <w:rPr>
          <w:rFonts w:ascii="Book Antiqua" w:hAnsi="Book Antiqua"/>
        </w:rPr>
        <w:t xml:space="preserve"> 2013</w:t>
      </w:r>
      <w:r w:rsidR="001E1EA3" w:rsidRPr="007B1E38">
        <w:rPr>
          <w:rFonts w:ascii="Book Antiqua" w:hAnsi="Book Antiqua"/>
        </w:rPr>
        <w:t>г.</w:t>
      </w:r>
      <w:r w:rsidR="00E16011" w:rsidRPr="007B1E38">
        <w:rPr>
          <w:rFonts w:ascii="Book Antiqua" w:hAnsi="Book Antiqua"/>
        </w:rPr>
        <w:tab/>
      </w:r>
      <w:r w:rsidR="001E1EA3" w:rsidRPr="007B1E38">
        <w:rPr>
          <w:rFonts w:ascii="Book Antiqua" w:hAnsi="Book Antiqua"/>
        </w:rPr>
        <w:tab/>
      </w:r>
      <w:r w:rsidR="006F3F47" w:rsidRPr="007B1E38">
        <w:rPr>
          <w:rFonts w:ascii="Book Antiqua" w:hAnsi="Book Antiqua"/>
        </w:rPr>
        <w:t xml:space="preserve">2014 г   </w:t>
      </w:r>
      <w:r w:rsidR="00B10E35" w:rsidRPr="007B1E38">
        <w:rPr>
          <w:rFonts w:ascii="Book Antiqua" w:hAnsi="Book Antiqua"/>
        </w:rPr>
        <w:t xml:space="preserve">    </w:t>
      </w:r>
      <w:r w:rsidR="004613D8" w:rsidRPr="007B1E38">
        <w:rPr>
          <w:rFonts w:ascii="Book Antiqua" w:hAnsi="Book Antiqua"/>
        </w:rPr>
        <w:t>201</w:t>
      </w:r>
      <w:r w:rsidR="006F3F47" w:rsidRPr="007B1E38">
        <w:rPr>
          <w:rFonts w:ascii="Book Antiqua" w:hAnsi="Book Antiqua"/>
        </w:rPr>
        <w:t>5</w:t>
      </w:r>
      <w:r w:rsidR="001E1EA3" w:rsidRPr="007B1E38">
        <w:rPr>
          <w:rFonts w:ascii="Book Antiqua" w:hAnsi="Book Antiqua"/>
        </w:rPr>
        <w:t xml:space="preserve"> г</w:t>
      </w:r>
      <w:r w:rsidRPr="007B1E38">
        <w:rPr>
          <w:rFonts w:ascii="Book Antiqua" w:hAnsi="Book Antiqua"/>
        </w:rPr>
        <w:t xml:space="preserve">  </w:t>
      </w:r>
      <w:r w:rsidR="00E16011" w:rsidRPr="007B1E38">
        <w:rPr>
          <w:rFonts w:ascii="Book Antiqua" w:hAnsi="Book Antiqua"/>
        </w:rPr>
        <w:t xml:space="preserve"> </w:t>
      </w:r>
      <w:r w:rsidR="006F3F47" w:rsidRPr="007B1E38">
        <w:rPr>
          <w:rFonts w:ascii="Book Antiqua" w:hAnsi="Book Antiqua"/>
        </w:rPr>
        <w:t xml:space="preserve"> 2016</w:t>
      </w:r>
      <w:r w:rsidR="00B0513A" w:rsidRPr="007B1E38">
        <w:rPr>
          <w:rFonts w:ascii="Book Antiqua" w:hAnsi="Book Antiqua"/>
        </w:rPr>
        <w:t xml:space="preserve"> г</w:t>
      </w:r>
      <w:r w:rsidRPr="007B1E38">
        <w:rPr>
          <w:rFonts w:ascii="Book Antiqua" w:hAnsi="Book Antiqua"/>
        </w:rPr>
        <w:t xml:space="preserve">   </w:t>
      </w:r>
      <w:r w:rsidR="00E840FE" w:rsidRPr="007B1E38">
        <w:rPr>
          <w:rFonts w:ascii="Book Antiqua" w:hAnsi="Book Antiqua"/>
        </w:rPr>
        <w:t xml:space="preserve"> </w:t>
      </w:r>
      <w:r w:rsidR="00E16011" w:rsidRPr="007B1E38">
        <w:rPr>
          <w:rFonts w:ascii="Book Antiqua" w:hAnsi="Book Antiqua"/>
        </w:rPr>
        <w:t xml:space="preserve"> </w:t>
      </w:r>
      <w:r w:rsidR="0006092C" w:rsidRPr="007B1E38">
        <w:rPr>
          <w:rFonts w:ascii="Book Antiqua" w:hAnsi="Book Antiqua"/>
        </w:rPr>
        <w:t>2018</w:t>
      </w:r>
      <w:r w:rsidR="00E840FE" w:rsidRPr="007B1E38">
        <w:rPr>
          <w:rFonts w:ascii="Book Antiqua" w:hAnsi="Book Antiqua"/>
        </w:rPr>
        <w:t xml:space="preserve"> г</w:t>
      </w:r>
      <w:r w:rsidRPr="007B1E38">
        <w:rPr>
          <w:rFonts w:ascii="Book Antiqua" w:hAnsi="Book Antiqua"/>
        </w:rPr>
        <w:t xml:space="preserve">     2018 г</w:t>
      </w:r>
      <w:r w:rsidR="0006092C" w:rsidRPr="007B1E38">
        <w:rPr>
          <w:rFonts w:ascii="Book Antiqua" w:hAnsi="Book Antiqua"/>
          <w:lang w:val="en-US"/>
        </w:rPr>
        <w:tab/>
        <w:t xml:space="preserve">2019 </w:t>
      </w:r>
      <w:r w:rsidR="0006092C" w:rsidRPr="007B1E38">
        <w:rPr>
          <w:rFonts w:ascii="Book Antiqua" w:hAnsi="Book Antiqua"/>
        </w:rPr>
        <w:t>г.</w:t>
      </w:r>
    </w:p>
    <w:p w:rsidR="00A67440" w:rsidRPr="007B1E38" w:rsidRDefault="0006092C" w:rsidP="00DC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648"/>
        <w:jc w:val="both"/>
        <w:rPr>
          <w:rFonts w:ascii="Book Antiqua" w:hAnsi="Book Antiqua"/>
        </w:rPr>
      </w:pPr>
      <w:r w:rsidRPr="007B1E38">
        <w:rPr>
          <w:rFonts w:ascii="Book Antiqua" w:hAnsi="Book Antiqua"/>
          <w:lang w:val="en-US"/>
        </w:rPr>
        <w:t xml:space="preserve">   </w:t>
      </w:r>
      <w:r w:rsidR="00B67C52" w:rsidRPr="007B1E38">
        <w:rPr>
          <w:rFonts w:ascii="Book Antiqua" w:hAnsi="Book Antiqua"/>
        </w:rPr>
        <w:t>4.2</w:t>
      </w:r>
      <w:r w:rsidR="006F3F47" w:rsidRPr="007B1E38">
        <w:rPr>
          <w:rFonts w:ascii="Book Antiqua" w:hAnsi="Book Antiqua"/>
        </w:rPr>
        <w:t xml:space="preserve">%       </w:t>
      </w:r>
      <w:r w:rsidR="004613D8" w:rsidRPr="007B1E38">
        <w:rPr>
          <w:rFonts w:ascii="Book Antiqua" w:hAnsi="Book Antiqua"/>
        </w:rPr>
        <w:t xml:space="preserve"> 3.00</w:t>
      </w:r>
      <w:r w:rsidR="00B10E35" w:rsidRPr="007B1E38">
        <w:rPr>
          <w:rFonts w:ascii="Book Antiqua" w:hAnsi="Book Antiqua"/>
        </w:rPr>
        <w:t>%</w:t>
      </w:r>
      <w:r w:rsidR="006F3F47" w:rsidRPr="007B1E38">
        <w:rPr>
          <w:rFonts w:ascii="Book Antiqua" w:hAnsi="Book Antiqua"/>
          <w:lang w:val="en-US"/>
        </w:rPr>
        <w:t xml:space="preserve">    </w:t>
      </w:r>
      <w:r w:rsidR="001C4F70" w:rsidRPr="007B1E38">
        <w:rPr>
          <w:rFonts w:ascii="Book Antiqua" w:hAnsi="Book Antiqua"/>
        </w:rPr>
        <w:t xml:space="preserve">   </w:t>
      </w:r>
      <w:r w:rsidR="006F3F47" w:rsidRPr="007B1E38">
        <w:rPr>
          <w:rFonts w:ascii="Book Antiqua" w:hAnsi="Book Antiqua"/>
          <w:lang w:val="en-US"/>
        </w:rPr>
        <w:t xml:space="preserve">  </w:t>
      </w:r>
      <w:r w:rsidR="004613D8" w:rsidRPr="007B1E38">
        <w:rPr>
          <w:rFonts w:ascii="Book Antiqua" w:hAnsi="Book Antiqua"/>
          <w:lang w:val="en-US"/>
        </w:rPr>
        <w:t xml:space="preserve"> </w:t>
      </w:r>
      <w:r w:rsidR="00B67C52" w:rsidRPr="007B1E38">
        <w:rPr>
          <w:rFonts w:ascii="Book Antiqua" w:hAnsi="Book Antiqua"/>
        </w:rPr>
        <w:t>0.9</w:t>
      </w:r>
      <w:r w:rsidR="00DC22DF" w:rsidRPr="007B1E38">
        <w:rPr>
          <w:rFonts w:ascii="Book Antiqua" w:hAnsi="Book Antiqua"/>
          <w:lang w:val="en-US"/>
        </w:rPr>
        <w:t xml:space="preserve"> %</w:t>
      </w:r>
      <w:r w:rsidR="006F3F47" w:rsidRPr="007B1E38">
        <w:rPr>
          <w:rFonts w:ascii="Book Antiqua" w:hAnsi="Book Antiqua"/>
        </w:rPr>
        <w:tab/>
      </w:r>
      <w:r w:rsidR="001C4F70" w:rsidRPr="007B1E38">
        <w:rPr>
          <w:rFonts w:ascii="Book Antiqua" w:hAnsi="Book Antiqua"/>
        </w:rPr>
        <w:t xml:space="preserve">         </w:t>
      </w:r>
      <w:r w:rsidR="00066B96" w:rsidRPr="007B1E38">
        <w:rPr>
          <w:rFonts w:ascii="Book Antiqua" w:hAnsi="Book Antiqua"/>
        </w:rPr>
        <w:t xml:space="preserve"> </w:t>
      </w:r>
      <w:r w:rsidR="00B67C52" w:rsidRPr="007B1E38">
        <w:rPr>
          <w:rFonts w:ascii="Book Antiqua" w:hAnsi="Book Antiqua"/>
        </w:rPr>
        <w:t>1.4%</w:t>
      </w:r>
      <w:r w:rsidR="001C4F70" w:rsidRPr="007B1E38">
        <w:rPr>
          <w:rFonts w:ascii="Book Antiqua" w:hAnsi="Book Antiqua"/>
        </w:rPr>
        <w:t xml:space="preserve">          0.1 </w:t>
      </w:r>
      <w:r w:rsidR="00E16011" w:rsidRPr="007B1E38">
        <w:rPr>
          <w:rFonts w:ascii="Book Antiqua" w:hAnsi="Book Antiqua"/>
        </w:rPr>
        <w:t xml:space="preserve">%  </w:t>
      </w:r>
      <w:r w:rsidR="001C4F70" w:rsidRPr="007B1E38">
        <w:rPr>
          <w:rFonts w:ascii="Book Antiqua" w:hAnsi="Book Antiqua"/>
        </w:rPr>
        <w:t xml:space="preserve">    </w:t>
      </w:r>
      <w:r w:rsidR="006F3F47" w:rsidRPr="007B1E38">
        <w:rPr>
          <w:rFonts w:ascii="Book Antiqua" w:hAnsi="Book Antiqua"/>
        </w:rPr>
        <w:t>-0.8</w:t>
      </w:r>
      <w:r w:rsidR="00E16011" w:rsidRPr="007B1E38">
        <w:rPr>
          <w:rFonts w:ascii="Book Antiqua" w:hAnsi="Book Antiqua"/>
        </w:rPr>
        <w:t>%</w:t>
      </w:r>
      <w:r w:rsidR="00E840FE" w:rsidRPr="007B1E38">
        <w:rPr>
          <w:rFonts w:ascii="Book Antiqua" w:hAnsi="Book Antiqua"/>
        </w:rPr>
        <w:t xml:space="preserve">   </w:t>
      </w:r>
      <w:r w:rsidR="001C4F70" w:rsidRPr="007B1E38">
        <w:rPr>
          <w:rFonts w:ascii="Book Antiqua" w:hAnsi="Book Antiqua"/>
        </w:rPr>
        <w:t xml:space="preserve">   </w:t>
      </w:r>
      <w:r w:rsidR="00E840FE" w:rsidRPr="007B1E38">
        <w:rPr>
          <w:rFonts w:ascii="Book Antiqua" w:hAnsi="Book Antiqua"/>
        </w:rPr>
        <w:t>1.7</w:t>
      </w:r>
      <w:r w:rsidR="00E16011" w:rsidRPr="007B1E38">
        <w:rPr>
          <w:rFonts w:ascii="Book Antiqua" w:hAnsi="Book Antiqua"/>
        </w:rPr>
        <w:t>%</w:t>
      </w:r>
      <w:r w:rsidR="00E16011" w:rsidRPr="007B1E38">
        <w:rPr>
          <w:rFonts w:ascii="Book Antiqua" w:hAnsi="Book Antiqua"/>
        </w:rPr>
        <w:tab/>
        <w:t xml:space="preserve">      </w:t>
      </w:r>
      <w:r w:rsidR="00E16011" w:rsidRPr="007B1E38">
        <w:rPr>
          <w:rFonts w:ascii="Book Antiqua" w:hAnsi="Book Antiqua"/>
          <w:b/>
        </w:rPr>
        <w:t xml:space="preserve"> 3.3%</w:t>
      </w:r>
      <w:r w:rsidR="007B1E38" w:rsidRPr="007B1E38">
        <w:rPr>
          <w:rFonts w:ascii="Book Antiqua" w:hAnsi="Book Antiqua"/>
          <w:b/>
        </w:rPr>
        <w:tab/>
        <w:t>3.1 %</w:t>
      </w:r>
    </w:p>
    <w:p w:rsidR="00BA3EDA" w:rsidRPr="007B1E38" w:rsidRDefault="00BA3EDA" w:rsidP="00DE63E1">
      <w:pPr>
        <w:ind w:right="-648"/>
        <w:jc w:val="both"/>
        <w:rPr>
          <w:rFonts w:ascii="Book Antiqua" w:hAnsi="Book Antiqua"/>
        </w:rPr>
      </w:pPr>
    </w:p>
    <w:p w:rsidR="00211F2C" w:rsidRPr="007B1E38" w:rsidRDefault="00211F2C" w:rsidP="00DE63E1">
      <w:pPr>
        <w:ind w:right="-648"/>
        <w:jc w:val="both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На база посоченото по-горе и правителствената прогноза за намаляване на инфлацията през следващата година, към  момента на изготвянето на настоящия доклад оценяваме инфлационния  риск като: висок/умерен/</w:t>
      </w:r>
      <w:r w:rsidRPr="007B1E38">
        <w:rPr>
          <w:rFonts w:ascii="Book Antiqua" w:hAnsi="Book Antiqua"/>
          <w:b/>
          <w:i/>
        </w:rPr>
        <w:t>среден</w:t>
      </w:r>
      <w:r w:rsidRPr="007B1E38">
        <w:rPr>
          <w:rFonts w:ascii="Book Antiqua" w:hAnsi="Book Antiqua"/>
          <w:i/>
        </w:rPr>
        <w:t>/нисък/ без риск.</w:t>
      </w:r>
    </w:p>
    <w:p w:rsidR="00DE63E1" w:rsidRPr="007B1E38" w:rsidRDefault="00D3488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       </w:t>
      </w:r>
    </w:p>
    <w:p w:rsidR="00B10E35" w:rsidRPr="007B1E38" w:rsidRDefault="00273E33" w:rsidP="0006092C">
      <w:pPr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Риск от</w:t>
      </w:r>
      <w:r w:rsidR="00D34883" w:rsidRPr="007B1E38">
        <w:rPr>
          <w:rFonts w:ascii="Book Antiqua" w:hAnsi="Book Antiqua"/>
          <w:b/>
        </w:rPr>
        <w:t xml:space="preserve"> лицензион</w:t>
      </w:r>
      <w:r w:rsidR="00DE63E1" w:rsidRPr="007B1E38">
        <w:rPr>
          <w:rFonts w:ascii="Book Antiqua" w:hAnsi="Book Antiqua"/>
          <w:b/>
        </w:rPr>
        <w:t>н</w:t>
      </w:r>
      <w:r w:rsidR="00D34883" w:rsidRPr="007B1E38">
        <w:rPr>
          <w:rFonts w:ascii="Book Antiqua" w:hAnsi="Book Antiqua"/>
          <w:b/>
        </w:rPr>
        <w:t>и режими</w:t>
      </w:r>
    </w:p>
    <w:p w:rsidR="00D34883" w:rsidRPr="007B1E38" w:rsidRDefault="00D3488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Общия брой на лицензионните и разрешителни режими в България е значителен. Те представляват огромно бреме на бизнеса, както и всички наредби, измислени от местните органи на управление, които на практика действат като лицензионни и разрешителни режими. Може да се каже, че по този въпрос има движение в правилната посока, но то е бавно. Правителството е предприело политика по намаляване броя на лицензиите и разрешителните и опростяване на тези които остават в сила.</w:t>
      </w:r>
    </w:p>
    <w:p w:rsidR="00D34883" w:rsidRPr="007B1E38" w:rsidRDefault="00D34883" w:rsidP="00DE63E1">
      <w:pPr>
        <w:jc w:val="both"/>
        <w:rPr>
          <w:rFonts w:ascii="Book Antiqua" w:hAnsi="Book Antiqua"/>
        </w:rPr>
      </w:pPr>
    </w:p>
    <w:p w:rsidR="00D34883" w:rsidRPr="007B1E38" w:rsidRDefault="00D3488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lastRenderedPageBreak/>
        <w:t xml:space="preserve">Дейността на дружеството </w:t>
      </w:r>
      <w:r w:rsidRPr="007B1E38">
        <w:rPr>
          <w:rFonts w:ascii="Book Antiqua" w:hAnsi="Book Antiqua"/>
          <w:b/>
        </w:rPr>
        <w:t>не е</w:t>
      </w:r>
      <w:r w:rsidRPr="007B1E38">
        <w:rPr>
          <w:rFonts w:ascii="Book Antiqua" w:hAnsi="Book Antiqua"/>
        </w:rPr>
        <w:t xml:space="preserve"> свързана с лиценционни и разрешителни режими, а именно:</w:t>
      </w:r>
    </w:p>
    <w:p w:rsidR="00D34883" w:rsidRPr="007B1E38" w:rsidRDefault="00D34883" w:rsidP="00DE63E1">
      <w:pPr>
        <w:jc w:val="both"/>
        <w:rPr>
          <w:rFonts w:ascii="Book Antiqua" w:hAnsi="Book Antiqua"/>
        </w:rPr>
      </w:pPr>
    </w:p>
    <w:p w:rsidR="00D34883" w:rsidRPr="007B1E38" w:rsidRDefault="00B50B43" w:rsidP="00DE63E1">
      <w:pPr>
        <w:jc w:val="both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</w:t>
      </w:r>
      <w:r w:rsidR="00D34883" w:rsidRPr="007B1E38">
        <w:rPr>
          <w:rFonts w:ascii="Book Antiqua" w:hAnsi="Book Antiqua"/>
          <w:i/>
        </w:rPr>
        <w:t xml:space="preserve">На база посоченото по-горе и познаване на регулативната среда към  момента на изготвянето на настоящия доклад оценяваме инфлационния  риск като: висок/умерен/среден/нисък/ </w:t>
      </w:r>
      <w:r w:rsidR="00D34883" w:rsidRPr="007B1E38">
        <w:rPr>
          <w:rFonts w:ascii="Book Antiqua" w:hAnsi="Book Antiqua"/>
          <w:b/>
          <w:i/>
        </w:rPr>
        <w:t>без риск</w:t>
      </w:r>
    </w:p>
    <w:p w:rsidR="00D34883" w:rsidRPr="007B1E38" w:rsidRDefault="00D34883" w:rsidP="00DE63E1">
      <w:pPr>
        <w:jc w:val="both"/>
        <w:rPr>
          <w:rFonts w:ascii="Book Antiqua" w:hAnsi="Book Antiqua"/>
          <w:b/>
          <w:i/>
        </w:rPr>
      </w:pPr>
    </w:p>
    <w:p w:rsidR="00D34883" w:rsidRPr="007B1E38" w:rsidRDefault="00D34883" w:rsidP="0006092C">
      <w:pPr>
        <w:jc w:val="both"/>
        <w:outlineLvl w:val="0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Несистематични/</w:t>
      </w:r>
      <w:r w:rsidR="00E65E92" w:rsidRPr="007B1E38">
        <w:rPr>
          <w:rFonts w:ascii="Book Antiqua" w:hAnsi="Book Antiqua"/>
          <w:i/>
        </w:rPr>
        <w:t>микроикономически/ рискове</w:t>
      </w:r>
    </w:p>
    <w:p w:rsidR="00B50B43" w:rsidRPr="007B1E38" w:rsidRDefault="00B50B43" w:rsidP="00DE63E1">
      <w:pPr>
        <w:jc w:val="both"/>
        <w:rPr>
          <w:rFonts w:ascii="Book Antiqua" w:hAnsi="Book Antiqua"/>
          <w:i/>
        </w:rPr>
      </w:pPr>
    </w:p>
    <w:p w:rsidR="00B50B43" w:rsidRPr="007B1E38" w:rsidRDefault="00B50B4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Традиционно несистемните рискове се разгреждат на две нива – отраслов риск, касаещ несигурностите в развитие на отрасъла ни и общ фирмен риск, произтичащ от спецификата на дружеството ни.</w:t>
      </w:r>
    </w:p>
    <w:p w:rsidR="00B50B43" w:rsidRPr="007B1E38" w:rsidRDefault="00B50B43" w:rsidP="00DE63E1">
      <w:pPr>
        <w:jc w:val="both"/>
        <w:rPr>
          <w:rFonts w:ascii="Book Antiqua" w:hAnsi="Book Antiqua"/>
        </w:rPr>
      </w:pPr>
    </w:p>
    <w:p w:rsidR="00B50B43" w:rsidRPr="007B1E38" w:rsidRDefault="00B50B43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</w:rPr>
        <w:t xml:space="preserve">     </w:t>
      </w:r>
      <w:r w:rsidRPr="007B1E38">
        <w:rPr>
          <w:rFonts w:ascii="Book Antiqua" w:hAnsi="Book Antiqua"/>
          <w:b/>
          <w:i/>
        </w:rPr>
        <w:t>Отраслов риск</w:t>
      </w:r>
    </w:p>
    <w:p w:rsidR="00B50B43" w:rsidRPr="007B1E38" w:rsidRDefault="00B50B43" w:rsidP="00DE63E1">
      <w:pPr>
        <w:jc w:val="both"/>
        <w:rPr>
          <w:rFonts w:ascii="Book Antiqua" w:hAnsi="Book Antiqua"/>
          <w:b/>
          <w:i/>
        </w:rPr>
      </w:pPr>
    </w:p>
    <w:p w:rsidR="00B50B43" w:rsidRPr="007B1E38" w:rsidRDefault="00B50B4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Отрасловия</w:t>
      </w:r>
      <w:r w:rsidR="00144EB9" w:rsidRPr="007B1E38">
        <w:rPr>
          <w:rFonts w:ascii="Book Antiqua" w:hAnsi="Book Antiqua"/>
        </w:rPr>
        <w:t>т риск се проявява от негативни тенденции в развитието на отрасъла като цяло, технологична обезпеченост, нормативна база, конкурентна среда характеристиката   на  пазарната среда за продуктите и суровините употребявани в отрасъла; отрасловия риск се свързва преди всичко с отражението  върху възможността за реализиране на доходи в  рамките на отрасъла и по-конкретно на технологичните промени или измененията в специфичната нормативна база.</w:t>
      </w:r>
    </w:p>
    <w:p w:rsidR="00144EB9" w:rsidRPr="007B1E38" w:rsidRDefault="00144EB9" w:rsidP="00DE63E1">
      <w:pPr>
        <w:jc w:val="both"/>
        <w:rPr>
          <w:rFonts w:ascii="Book Antiqua" w:hAnsi="Book Antiqua"/>
        </w:rPr>
      </w:pPr>
    </w:p>
    <w:p w:rsidR="00144EB9" w:rsidRPr="007B1E38" w:rsidRDefault="00144EB9" w:rsidP="00DE63E1">
      <w:pPr>
        <w:jc w:val="both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На база посоченото по-горе и спецификата на отрасъла ни  момента на изготвянето на настоящия доклад оценяваме отрасловия   риск като: висок/умерен/среден/нисък/ </w:t>
      </w:r>
      <w:r w:rsidRPr="007B1E38">
        <w:rPr>
          <w:rFonts w:ascii="Book Antiqua" w:hAnsi="Book Antiqua"/>
          <w:b/>
          <w:i/>
        </w:rPr>
        <w:t>без риск</w:t>
      </w:r>
    </w:p>
    <w:p w:rsidR="00144EB9" w:rsidRPr="007B1E38" w:rsidRDefault="00144EB9" w:rsidP="00DE63E1">
      <w:pPr>
        <w:jc w:val="both"/>
        <w:rPr>
          <w:rFonts w:ascii="Book Antiqua" w:hAnsi="Book Antiqua"/>
          <w:b/>
          <w:i/>
        </w:rPr>
      </w:pPr>
    </w:p>
    <w:p w:rsidR="00144EB9" w:rsidRPr="007B1E38" w:rsidRDefault="00144EB9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b/>
          <w:i/>
        </w:rPr>
        <w:t xml:space="preserve">   Технологичен риск</w:t>
      </w:r>
    </w:p>
    <w:p w:rsidR="00144EB9" w:rsidRPr="007B1E38" w:rsidRDefault="00144EB9" w:rsidP="00DE63E1">
      <w:pPr>
        <w:jc w:val="both"/>
        <w:rPr>
          <w:rFonts w:ascii="Book Antiqua" w:hAnsi="Book Antiqua"/>
          <w:b/>
          <w:i/>
        </w:rPr>
      </w:pPr>
    </w:p>
    <w:p w:rsidR="00144EB9" w:rsidRPr="007B1E38" w:rsidRDefault="00144EB9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Технологичния</w:t>
      </w:r>
      <w:r w:rsidR="00273E33" w:rsidRPr="007B1E38">
        <w:rPr>
          <w:rFonts w:ascii="Book Antiqua" w:hAnsi="Book Antiqua"/>
        </w:rPr>
        <w:t xml:space="preserve">т риск е производен </w:t>
      </w:r>
      <w:r w:rsidR="002A18C0" w:rsidRPr="007B1E38">
        <w:rPr>
          <w:rFonts w:ascii="Book Antiqua" w:hAnsi="Book Antiqua"/>
        </w:rPr>
        <w:t>от необходимите технологии за обслужване на дейността и от скоростта, с които те се развиват.</w:t>
      </w:r>
    </w:p>
    <w:p w:rsidR="00144EB9" w:rsidRPr="007B1E38" w:rsidRDefault="00144EB9" w:rsidP="00DE63E1">
      <w:pPr>
        <w:jc w:val="both"/>
        <w:rPr>
          <w:rFonts w:ascii="Book Antiqua" w:hAnsi="Book Antiqua"/>
          <w:b/>
          <w:i/>
        </w:rPr>
      </w:pPr>
    </w:p>
    <w:p w:rsidR="002A18C0" w:rsidRPr="007B1E38" w:rsidRDefault="002A18C0" w:rsidP="00DE63E1">
      <w:pPr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На база използваните от дружеството ни техлологии и познаването на технологичните тенденции на развитие в бранша, към   момента на изготвянето на настоящия доклад оценяв</w:t>
      </w:r>
      <w:r w:rsidR="00C00E52" w:rsidRPr="007B1E38">
        <w:rPr>
          <w:rFonts w:ascii="Book Antiqua" w:hAnsi="Book Antiqua"/>
          <w:i/>
        </w:rPr>
        <w:t>аме технологичния</w:t>
      </w:r>
      <w:r w:rsidRPr="007B1E38">
        <w:rPr>
          <w:rFonts w:ascii="Book Antiqua" w:hAnsi="Book Antiqua"/>
          <w:i/>
        </w:rPr>
        <w:t xml:space="preserve">   риск като: висок/умерен/среден</w:t>
      </w:r>
      <w:r w:rsidRPr="007B1E38">
        <w:rPr>
          <w:rFonts w:ascii="Book Antiqua" w:hAnsi="Book Antiqua"/>
          <w:b/>
          <w:i/>
        </w:rPr>
        <w:t>/нисък</w:t>
      </w:r>
      <w:r w:rsidRPr="007B1E38">
        <w:rPr>
          <w:rFonts w:ascii="Book Antiqua" w:hAnsi="Book Antiqua"/>
          <w:i/>
        </w:rPr>
        <w:t>/ без</w:t>
      </w:r>
      <w:r w:rsidRPr="007B1E38">
        <w:rPr>
          <w:rFonts w:ascii="Book Antiqua" w:hAnsi="Book Antiqua"/>
          <w:b/>
          <w:i/>
        </w:rPr>
        <w:t xml:space="preserve"> </w:t>
      </w:r>
      <w:r w:rsidRPr="007B1E38">
        <w:rPr>
          <w:rFonts w:ascii="Book Antiqua" w:hAnsi="Book Antiqua"/>
          <w:i/>
        </w:rPr>
        <w:t>риск.</w:t>
      </w:r>
    </w:p>
    <w:p w:rsidR="002A18C0" w:rsidRPr="007B1E38" w:rsidRDefault="002A18C0" w:rsidP="00DE63E1">
      <w:pPr>
        <w:jc w:val="both"/>
        <w:rPr>
          <w:rFonts w:ascii="Book Antiqua" w:hAnsi="Book Antiqua"/>
          <w:i/>
        </w:rPr>
      </w:pPr>
    </w:p>
    <w:p w:rsidR="002A18C0" w:rsidRPr="007B1E38" w:rsidRDefault="002A18C0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  </w:t>
      </w:r>
      <w:r w:rsidRPr="007B1E38">
        <w:rPr>
          <w:rFonts w:ascii="Book Antiqua" w:hAnsi="Book Antiqua"/>
          <w:b/>
          <w:i/>
        </w:rPr>
        <w:t>Фирмен риск</w:t>
      </w:r>
    </w:p>
    <w:p w:rsidR="0012516A" w:rsidRPr="007B1E38" w:rsidRDefault="0012516A" w:rsidP="00DE63E1">
      <w:pPr>
        <w:jc w:val="both"/>
        <w:rPr>
          <w:rFonts w:ascii="Book Antiqua" w:hAnsi="Book Antiqua"/>
          <w:i/>
        </w:rPr>
      </w:pPr>
    </w:p>
    <w:p w:rsidR="0012516A" w:rsidRPr="007B1E38" w:rsidRDefault="00C00E52" w:rsidP="00DE63E1">
      <w:pPr>
        <w:jc w:val="both"/>
        <w:rPr>
          <w:rFonts w:ascii="Book Antiqua" w:hAnsi="Book Antiqua"/>
          <w:b/>
        </w:rPr>
      </w:pPr>
      <w:r w:rsidRPr="007B1E38">
        <w:rPr>
          <w:rFonts w:ascii="Book Antiqua" w:hAnsi="Book Antiqua"/>
        </w:rPr>
        <w:t>Свързан е с характера на основната дейност на дружеството, с технологията и организацията на дейността, както и с обезпечаване на друже</w:t>
      </w:r>
      <w:r w:rsidR="00273E33" w:rsidRPr="007B1E38">
        <w:rPr>
          <w:rFonts w:ascii="Book Antiqua" w:hAnsi="Book Antiqua"/>
        </w:rPr>
        <w:t>с</w:t>
      </w:r>
      <w:r w:rsidRPr="007B1E38">
        <w:rPr>
          <w:rFonts w:ascii="Book Antiqua" w:hAnsi="Book Antiqua"/>
        </w:rPr>
        <w:t>твото с финансови ресурси. Подкатегории на фирмения рис</w:t>
      </w:r>
      <w:r w:rsidR="00273E33" w:rsidRPr="007B1E38">
        <w:rPr>
          <w:rFonts w:ascii="Book Antiqua" w:hAnsi="Book Antiqua"/>
        </w:rPr>
        <w:t>к</w:t>
      </w:r>
      <w:r w:rsidRPr="007B1E38">
        <w:rPr>
          <w:rFonts w:ascii="Book Antiqua" w:hAnsi="Book Antiqua"/>
        </w:rPr>
        <w:t xml:space="preserve"> са: бизнес риск и финансов риск. Основния</w:t>
      </w:r>
      <w:r w:rsidR="00273E33" w:rsidRPr="007B1E38">
        <w:rPr>
          <w:rFonts w:ascii="Book Antiqua" w:hAnsi="Book Antiqua"/>
        </w:rPr>
        <w:t>т</w:t>
      </w:r>
      <w:r w:rsidRPr="007B1E38">
        <w:rPr>
          <w:rFonts w:ascii="Book Antiqua" w:hAnsi="Book Antiqua"/>
        </w:rPr>
        <w:t xml:space="preserve"> фирмен риск е свързан със способността на дружеството да генерира приходи, а оттам и печалба.</w:t>
      </w:r>
    </w:p>
    <w:p w:rsidR="00D34883" w:rsidRPr="007B1E38" w:rsidRDefault="00D34883" w:rsidP="00DE63E1">
      <w:pPr>
        <w:jc w:val="both"/>
        <w:rPr>
          <w:rFonts w:ascii="Book Antiqua" w:hAnsi="Book Antiqua"/>
        </w:rPr>
      </w:pPr>
    </w:p>
    <w:p w:rsidR="00D34883" w:rsidRPr="007B1E38" w:rsidRDefault="00C00E52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  <w:i/>
        </w:rPr>
        <w:t>На база посоченото по-горе и спецификата на дейността ни  към   момента на изготвянето на настоящия доклад оценяваме фирмения   риск като: висок/умерен/</w:t>
      </w:r>
      <w:r w:rsidRPr="007B1E38">
        <w:rPr>
          <w:rFonts w:ascii="Book Antiqua" w:hAnsi="Book Antiqua"/>
          <w:b/>
          <w:i/>
        </w:rPr>
        <w:t>среде</w:t>
      </w:r>
      <w:r w:rsidRPr="007B1E38">
        <w:rPr>
          <w:rFonts w:ascii="Book Antiqua" w:hAnsi="Book Antiqua"/>
          <w:i/>
        </w:rPr>
        <w:t>н</w:t>
      </w:r>
      <w:r w:rsidRPr="007B1E38">
        <w:rPr>
          <w:rFonts w:ascii="Book Antiqua" w:hAnsi="Book Antiqua"/>
          <w:b/>
          <w:i/>
        </w:rPr>
        <w:t>/</w:t>
      </w:r>
      <w:r w:rsidRPr="007B1E38">
        <w:rPr>
          <w:rFonts w:ascii="Book Antiqua" w:hAnsi="Book Antiqua"/>
          <w:i/>
        </w:rPr>
        <w:t>нисък/ без</w:t>
      </w:r>
      <w:r w:rsidRPr="007B1E38">
        <w:rPr>
          <w:rFonts w:ascii="Book Antiqua" w:hAnsi="Book Antiqua"/>
          <w:b/>
          <w:i/>
        </w:rPr>
        <w:t xml:space="preserve"> </w:t>
      </w:r>
      <w:r w:rsidRPr="007B1E38">
        <w:rPr>
          <w:rFonts w:ascii="Book Antiqua" w:hAnsi="Book Antiqua"/>
          <w:i/>
        </w:rPr>
        <w:t>риск</w:t>
      </w:r>
    </w:p>
    <w:p w:rsidR="00E06A6F" w:rsidRDefault="00E06A6F" w:rsidP="0006092C">
      <w:pPr>
        <w:jc w:val="both"/>
        <w:outlineLvl w:val="0"/>
        <w:rPr>
          <w:rFonts w:ascii="Book Antiqua" w:hAnsi="Book Antiqua"/>
        </w:rPr>
      </w:pPr>
    </w:p>
    <w:p w:rsidR="00B10E35" w:rsidRPr="007B1E38" w:rsidRDefault="00C00E52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</w:rPr>
        <w:lastRenderedPageBreak/>
        <w:t xml:space="preserve">       </w:t>
      </w:r>
      <w:r w:rsidRPr="007B1E38">
        <w:rPr>
          <w:rFonts w:ascii="Book Antiqua" w:hAnsi="Book Antiqua"/>
          <w:b/>
          <w:i/>
        </w:rPr>
        <w:t xml:space="preserve"> Финансов риск</w:t>
      </w:r>
    </w:p>
    <w:p w:rsidR="00C00E52" w:rsidRPr="007B1E38" w:rsidRDefault="00C00E52" w:rsidP="00DE63E1">
      <w:pPr>
        <w:jc w:val="both"/>
        <w:rPr>
          <w:rFonts w:ascii="Book Antiqua" w:hAnsi="Book Antiqua"/>
          <w:b/>
          <w:i/>
        </w:rPr>
      </w:pPr>
    </w:p>
    <w:p w:rsidR="00C00E52" w:rsidRPr="007B1E38" w:rsidRDefault="00C00E52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Финансовият риск на дружеството е свързан с възможността от влошаване на събираемостта на вземанията, което би могло да доведе до затруднено финансово състояние.</w:t>
      </w:r>
    </w:p>
    <w:p w:rsidR="00C00E52" w:rsidRPr="007B1E38" w:rsidRDefault="00C00E52" w:rsidP="00DE63E1">
      <w:pPr>
        <w:jc w:val="both"/>
        <w:rPr>
          <w:rFonts w:ascii="Book Antiqua" w:hAnsi="Book Antiqua"/>
        </w:rPr>
      </w:pPr>
    </w:p>
    <w:p w:rsidR="00C00E52" w:rsidRPr="007B1E38" w:rsidRDefault="00C00E52" w:rsidP="00DE63E1">
      <w:pPr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На база посоченото по-горе и и анализна финансовото състояние  към   момента на изготвянето на настоящия доклад оценяв</w:t>
      </w:r>
      <w:r w:rsidR="009A4749" w:rsidRPr="007B1E38">
        <w:rPr>
          <w:rFonts w:ascii="Book Antiqua" w:hAnsi="Book Antiqua"/>
          <w:i/>
        </w:rPr>
        <w:t>аме финансовия</w:t>
      </w:r>
      <w:r w:rsidRPr="007B1E38">
        <w:rPr>
          <w:rFonts w:ascii="Book Antiqua" w:hAnsi="Book Antiqua"/>
          <w:i/>
        </w:rPr>
        <w:t xml:space="preserve">   риск като: висок/умерен/</w:t>
      </w:r>
      <w:r w:rsidRPr="007B1E38">
        <w:rPr>
          <w:rFonts w:ascii="Book Antiqua" w:hAnsi="Book Antiqua"/>
          <w:b/>
          <w:i/>
        </w:rPr>
        <w:t>среде</w:t>
      </w:r>
      <w:r w:rsidRPr="007B1E38">
        <w:rPr>
          <w:rFonts w:ascii="Book Antiqua" w:hAnsi="Book Antiqua"/>
          <w:i/>
        </w:rPr>
        <w:t>н</w:t>
      </w:r>
      <w:r w:rsidRPr="007B1E38">
        <w:rPr>
          <w:rFonts w:ascii="Book Antiqua" w:hAnsi="Book Antiqua"/>
          <w:b/>
          <w:i/>
        </w:rPr>
        <w:t>/</w:t>
      </w:r>
      <w:r w:rsidRPr="007B1E38">
        <w:rPr>
          <w:rFonts w:ascii="Book Antiqua" w:hAnsi="Book Antiqua"/>
          <w:i/>
        </w:rPr>
        <w:t>нисък/ без</w:t>
      </w:r>
      <w:r w:rsidRPr="007B1E38">
        <w:rPr>
          <w:rFonts w:ascii="Book Antiqua" w:hAnsi="Book Antiqua"/>
          <w:b/>
          <w:i/>
        </w:rPr>
        <w:t xml:space="preserve"> </w:t>
      </w:r>
      <w:r w:rsidRPr="007B1E38">
        <w:rPr>
          <w:rFonts w:ascii="Book Antiqua" w:hAnsi="Book Antiqua"/>
          <w:i/>
        </w:rPr>
        <w:t>риск</w:t>
      </w:r>
    </w:p>
    <w:p w:rsidR="009A4749" w:rsidRPr="007B1E38" w:rsidRDefault="009A4749" w:rsidP="00DE63E1">
      <w:pPr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 xml:space="preserve">     </w:t>
      </w:r>
    </w:p>
    <w:p w:rsidR="009A4749" w:rsidRPr="007B1E38" w:rsidRDefault="009A4749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    </w:t>
      </w:r>
      <w:r w:rsidRPr="007B1E38">
        <w:rPr>
          <w:rFonts w:ascii="Book Antiqua" w:hAnsi="Book Antiqua"/>
          <w:b/>
          <w:i/>
        </w:rPr>
        <w:t>Ликвиден риск</w:t>
      </w:r>
    </w:p>
    <w:p w:rsidR="009A4749" w:rsidRPr="007B1E38" w:rsidRDefault="009A4749" w:rsidP="00DE63E1">
      <w:pPr>
        <w:jc w:val="both"/>
        <w:rPr>
          <w:rFonts w:ascii="Book Antiqua" w:hAnsi="Book Antiqua"/>
          <w:b/>
          <w:i/>
        </w:rPr>
      </w:pPr>
    </w:p>
    <w:p w:rsidR="009A4749" w:rsidRPr="007B1E38" w:rsidRDefault="009A4749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Неспособността  на дружеството да покрива насрещните си задължения е израз на ликвиден риск.Ликвидността з</w:t>
      </w:r>
      <w:r w:rsidR="00273E33" w:rsidRPr="007B1E38">
        <w:rPr>
          <w:rFonts w:ascii="Book Antiqua" w:hAnsi="Book Antiqua"/>
        </w:rPr>
        <w:t>а</w:t>
      </w:r>
      <w:r w:rsidRPr="007B1E38">
        <w:rPr>
          <w:rFonts w:ascii="Book Antiqua" w:hAnsi="Book Antiqua"/>
        </w:rPr>
        <w:t>виси главно от наличието в дружеството на парични средства или на съответните им алтернативи. Другият основен фактор, който влияе</w:t>
      </w:r>
      <w:r w:rsidR="00273E33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</w:rPr>
        <w:t xml:space="preserve">силно е свързан с привлечения капитал. </w:t>
      </w:r>
    </w:p>
    <w:p w:rsidR="00B10E35" w:rsidRPr="007B1E38" w:rsidRDefault="00B10E35" w:rsidP="00DE63E1">
      <w:pPr>
        <w:jc w:val="both"/>
        <w:rPr>
          <w:rFonts w:ascii="Book Antiqua" w:hAnsi="Book Antiqua"/>
        </w:rPr>
      </w:pPr>
    </w:p>
    <w:p w:rsidR="009A4749" w:rsidRPr="007B1E38" w:rsidRDefault="009A4749" w:rsidP="00DE63E1">
      <w:pPr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На база посоченото по-горе и и анализ на задълженията ни, както и съотношението между собствения и привлечен капитал към   момента на изготвянето на настоящия доклад оценяваме ликвидния   риск като: висок/умерен/</w:t>
      </w:r>
      <w:r w:rsidRPr="007B1E38">
        <w:rPr>
          <w:rFonts w:ascii="Book Antiqua" w:hAnsi="Book Antiqua"/>
          <w:b/>
          <w:i/>
        </w:rPr>
        <w:t>среде</w:t>
      </w:r>
      <w:r w:rsidRPr="007B1E38">
        <w:rPr>
          <w:rFonts w:ascii="Book Antiqua" w:hAnsi="Book Antiqua"/>
          <w:i/>
        </w:rPr>
        <w:t>н</w:t>
      </w:r>
      <w:r w:rsidRPr="007B1E38">
        <w:rPr>
          <w:rFonts w:ascii="Book Antiqua" w:hAnsi="Book Antiqua"/>
          <w:b/>
          <w:i/>
        </w:rPr>
        <w:t>/</w:t>
      </w:r>
      <w:r w:rsidRPr="007B1E38">
        <w:rPr>
          <w:rFonts w:ascii="Book Antiqua" w:hAnsi="Book Antiqua"/>
          <w:i/>
        </w:rPr>
        <w:t>нисък/ без</w:t>
      </w:r>
      <w:r w:rsidRPr="007B1E38">
        <w:rPr>
          <w:rFonts w:ascii="Book Antiqua" w:hAnsi="Book Antiqua"/>
          <w:b/>
          <w:i/>
        </w:rPr>
        <w:t xml:space="preserve"> </w:t>
      </w:r>
      <w:r w:rsidRPr="007B1E38">
        <w:rPr>
          <w:rFonts w:ascii="Book Antiqua" w:hAnsi="Book Antiqua"/>
          <w:i/>
        </w:rPr>
        <w:t>риск</w:t>
      </w:r>
    </w:p>
    <w:p w:rsidR="009A4749" w:rsidRPr="007B1E38" w:rsidRDefault="009A4749" w:rsidP="00DE63E1">
      <w:pPr>
        <w:jc w:val="both"/>
        <w:rPr>
          <w:rFonts w:ascii="Book Antiqua" w:hAnsi="Book Antiqua"/>
          <w:i/>
        </w:rPr>
      </w:pPr>
    </w:p>
    <w:p w:rsidR="009A4749" w:rsidRPr="007B1E38" w:rsidRDefault="009A4749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   </w:t>
      </w:r>
      <w:r w:rsidRPr="007B1E38">
        <w:rPr>
          <w:rFonts w:ascii="Book Antiqua" w:hAnsi="Book Antiqua"/>
          <w:b/>
          <w:i/>
        </w:rPr>
        <w:t>Кредитен риск</w:t>
      </w:r>
    </w:p>
    <w:p w:rsidR="009A4749" w:rsidRPr="007B1E38" w:rsidRDefault="009A4749" w:rsidP="00DE63E1">
      <w:pPr>
        <w:jc w:val="both"/>
        <w:rPr>
          <w:rFonts w:ascii="Book Antiqua" w:hAnsi="Book Antiqua"/>
          <w:b/>
          <w:i/>
        </w:rPr>
      </w:pPr>
    </w:p>
    <w:p w:rsidR="009A4749" w:rsidRPr="007B1E38" w:rsidRDefault="009A4749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Ако дружеството използва заемни</w:t>
      </w:r>
      <w:r w:rsidR="00273E33" w:rsidRPr="007B1E38">
        <w:rPr>
          <w:rFonts w:ascii="Book Antiqua" w:hAnsi="Book Antiqua"/>
        </w:rPr>
        <w:t xml:space="preserve"> средства, то тогава е изложено на кредитен риск. То</w:t>
      </w:r>
      <w:r w:rsidR="00314E88" w:rsidRPr="007B1E38">
        <w:rPr>
          <w:rFonts w:ascii="Book Antiqua" w:hAnsi="Book Antiqua"/>
        </w:rPr>
        <w:t>й  може да бъде определен като вероятността кредит</w:t>
      </w:r>
      <w:r w:rsidR="00273E33" w:rsidRPr="007B1E38">
        <w:rPr>
          <w:rFonts w:ascii="Book Antiqua" w:hAnsi="Book Antiqua"/>
        </w:rPr>
        <w:t>о</w:t>
      </w:r>
      <w:r w:rsidR="00314E88" w:rsidRPr="007B1E38">
        <w:rPr>
          <w:rFonts w:ascii="Book Antiqua" w:hAnsi="Book Antiqua"/>
        </w:rPr>
        <w:t>получателят да не изпълнява съзнателно или  да е в невъзможност да изпълни поетия от него ангажимент по сключения договор за заем.</w:t>
      </w:r>
    </w:p>
    <w:p w:rsidR="00C00E52" w:rsidRPr="007B1E38" w:rsidRDefault="00C00E52" w:rsidP="00DE63E1">
      <w:pPr>
        <w:jc w:val="both"/>
        <w:rPr>
          <w:rFonts w:ascii="Book Antiqua" w:hAnsi="Book Antiqua"/>
        </w:rPr>
      </w:pPr>
    </w:p>
    <w:p w:rsidR="00314E88" w:rsidRPr="007B1E38" w:rsidRDefault="00314E88" w:rsidP="00DE63E1">
      <w:pPr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На база посоченото по-горе, познаването на кредитната политика на банките, както и състоянието на банковата система по време на финансова криза,  към   момента на изготвянето на настоящия доклад оценяваме кредитния   риск като: висок/</w:t>
      </w:r>
      <w:r w:rsidRPr="007B1E38">
        <w:rPr>
          <w:rFonts w:ascii="Book Antiqua" w:hAnsi="Book Antiqua"/>
          <w:b/>
          <w:i/>
        </w:rPr>
        <w:t>умерен</w:t>
      </w:r>
      <w:r w:rsidRPr="007B1E38">
        <w:rPr>
          <w:rFonts w:ascii="Book Antiqua" w:hAnsi="Book Antiqua"/>
          <w:i/>
        </w:rPr>
        <w:t>/среден</w:t>
      </w:r>
      <w:r w:rsidRPr="007B1E38">
        <w:rPr>
          <w:rFonts w:ascii="Book Antiqua" w:hAnsi="Book Antiqua"/>
          <w:b/>
          <w:i/>
        </w:rPr>
        <w:t>/</w:t>
      </w:r>
      <w:r w:rsidRPr="007B1E38">
        <w:rPr>
          <w:rFonts w:ascii="Book Antiqua" w:hAnsi="Book Antiqua"/>
          <w:i/>
        </w:rPr>
        <w:t>нисък/ без</w:t>
      </w:r>
      <w:r w:rsidRPr="007B1E38">
        <w:rPr>
          <w:rFonts w:ascii="Book Antiqua" w:hAnsi="Book Antiqua"/>
          <w:b/>
          <w:i/>
        </w:rPr>
        <w:t xml:space="preserve"> </w:t>
      </w:r>
      <w:r w:rsidRPr="007B1E38">
        <w:rPr>
          <w:rFonts w:ascii="Book Antiqua" w:hAnsi="Book Antiqua"/>
          <w:i/>
        </w:rPr>
        <w:t>риск</w:t>
      </w:r>
    </w:p>
    <w:p w:rsidR="00314E88" w:rsidRPr="007B1E38" w:rsidRDefault="00314E88" w:rsidP="00DE63E1">
      <w:pPr>
        <w:jc w:val="both"/>
        <w:rPr>
          <w:rFonts w:ascii="Book Antiqua" w:hAnsi="Book Antiqua"/>
          <w:i/>
        </w:rPr>
      </w:pPr>
    </w:p>
    <w:p w:rsidR="00314E88" w:rsidRPr="007B1E38" w:rsidRDefault="00314E88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i/>
        </w:rPr>
        <w:t xml:space="preserve">    </w:t>
      </w:r>
      <w:r w:rsidRPr="007B1E38">
        <w:rPr>
          <w:rFonts w:ascii="Book Antiqua" w:hAnsi="Book Antiqua"/>
          <w:b/>
          <w:i/>
        </w:rPr>
        <w:t>Регулати</w:t>
      </w:r>
      <w:r w:rsidR="00273E33" w:rsidRPr="007B1E38">
        <w:rPr>
          <w:rFonts w:ascii="Book Antiqua" w:hAnsi="Book Antiqua"/>
          <w:b/>
          <w:i/>
        </w:rPr>
        <w:t>в</w:t>
      </w:r>
      <w:r w:rsidRPr="007B1E38">
        <w:rPr>
          <w:rFonts w:ascii="Book Antiqua" w:hAnsi="Book Antiqua"/>
          <w:b/>
          <w:i/>
        </w:rPr>
        <w:t>ен риск</w:t>
      </w:r>
    </w:p>
    <w:p w:rsidR="00314E88" w:rsidRPr="007B1E38" w:rsidRDefault="00314E88" w:rsidP="00DE63E1">
      <w:pPr>
        <w:jc w:val="both"/>
        <w:rPr>
          <w:rFonts w:ascii="Book Antiqua" w:hAnsi="Book Antiqua"/>
          <w:b/>
          <w:i/>
        </w:rPr>
      </w:pPr>
    </w:p>
    <w:p w:rsidR="00314E88" w:rsidRPr="007B1E38" w:rsidRDefault="00314E88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Регулативния</w:t>
      </w:r>
      <w:r w:rsidR="00273E33" w:rsidRPr="007B1E38">
        <w:rPr>
          <w:rFonts w:ascii="Book Antiqua" w:hAnsi="Book Antiqua"/>
        </w:rPr>
        <w:t>т</w:t>
      </w:r>
      <w:r w:rsidRPr="007B1E38">
        <w:rPr>
          <w:rFonts w:ascii="Book Antiqua" w:hAnsi="Book Antiqua"/>
        </w:rPr>
        <w:t xml:space="preserve"> риск е свързан с възможността за промени в нормативната база, отнасящи се до опазване на околната сре</w:t>
      </w:r>
      <w:r w:rsidR="00273E33" w:rsidRPr="007B1E38">
        <w:rPr>
          <w:rFonts w:ascii="Book Antiqua" w:hAnsi="Book Antiqua"/>
        </w:rPr>
        <w:t>д</w:t>
      </w:r>
      <w:r w:rsidRPr="007B1E38">
        <w:rPr>
          <w:rFonts w:ascii="Book Antiqua" w:hAnsi="Book Antiqua"/>
        </w:rPr>
        <w:t xml:space="preserve">а, както и вероятността дружеството да не бъде в състояние да изпълни предписанията и изискванията на екологичното законодателство и компетентните органи, за което да му бъдат налагани санкции. </w:t>
      </w:r>
    </w:p>
    <w:p w:rsidR="00314E88" w:rsidRPr="007B1E38" w:rsidRDefault="00314E88" w:rsidP="00DE63E1">
      <w:pPr>
        <w:jc w:val="both"/>
        <w:rPr>
          <w:rFonts w:ascii="Book Antiqua" w:hAnsi="Book Antiqua"/>
        </w:rPr>
      </w:pPr>
    </w:p>
    <w:p w:rsidR="00314E88" w:rsidRPr="007B1E38" w:rsidRDefault="00314E88" w:rsidP="00DE63E1">
      <w:pPr>
        <w:jc w:val="both"/>
        <w:rPr>
          <w:rFonts w:ascii="Book Antiqua" w:hAnsi="Book Antiqua"/>
          <w:i/>
        </w:rPr>
      </w:pPr>
      <w:r w:rsidRPr="007B1E38">
        <w:rPr>
          <w:rFonts w:ascii="Book Antiqua" w:hAnsi="Book Antiqua"/>
          <w:i/>
        </w:rPr>
        <w:t>На база посоченото по-горе и прилаганата от дружеството ни екологична политика и познаването на нормативната база, към   момента на изготвянето на настоящия доклад оценявам</w:t>
      </w:r>
      <w:r w:rsidR="00273E33" w:rsidRPr="007B1E38">
        <w:rPr>
          <w:rFonts w:ascii="Book Antiqua" w:hAnsi="Book Antiqua"/>
          <w:i/>
        </w:rPr>
        <w:t xml:space="preserve"> </w:t>
      </w:r>
      <w:r w:rsidRPr="007B1E38">
        <w:rPr>
          <w:rFonts w:ascii="Book Antiqua" w:hAnsi="Book Antiqua"/>
          <w:i/>
        </w:rPr>
        <w:t>ерегулативния   риск като: висок/умерен/среден</w:t>
      </w:r>
      <w:r w:rsidRPr="007B1E38">
        <w:rPr>
          <w:rFonts w:ascii="Book Antiqua" w:hAnsi="Book Antiqua"/>
          <w:b/>
          <w:i/>
        </w:rPr>
        <w:t>/</w:t>
      </w:r>
      <w:r w:rsidRPr="007B1E38">
        <w:rPr>
          <w:rFonts w:ascii="Book Antiqua" w:hAnsi="Book Antiqua"/>
          <w:i/>
        </w:rPr>
        <w:t xml:space="preserve">нисък/ </w:t>
      </w:r>
      <w:r w:rsidRPr="007B1E38">
        <w:rPr>
          <w:rFonts w:ascii="Book Antiqua" w:hAnsi="Book Antiqua"/>
          <w:b/>
          <w:i/>
        </w:rPr>
        <w:t>без риск</w:t>
      </w:r>
    </w:p>
    <w:p w:rsidR="00314E88" w:rsidRDefault="00314E88" w:rsidP="00DE63E1">
      <w:pPr>
        <w:jc w:val="both"/>
        <w:rPr>
          <w:rFonts w:ascii="Book Antiqua" w:hAnsi="Book Antiqua"/>
          <w:i/>
        </w:rPr>
      </w:pPr>
    </w:p>
    <w:p w:rsidR="00E06A6F" w:rsidRDefault="00E06A6F" w:rsidP="00DE63E1">
      <w:pPr>
        <w:jc w:val="both"/>
        <w:rPr>
          <w:rFonts w:ascii="Book Antiqua" w:hAnsi="Book Antiqua"/>
          <w:i/>
        </w:rPr>
      </w:pPr>
    </w:p>
    <w:p w:rsidR="00E06A6F" w:rsidRDefault="00E06A6F" w:rsidP="00DE63E1">
      <w:pPr>
        <w:jc w:val="both"/>
        <w:rPr>
          <w:rFonts w:ascii="Book Antiqua" w:hAnsi="Book Antiqua"/>
          <w:i/>
        </w:rPr>
      </w:pPr>
    </w:p>
    <w:p w:rsidR="00E06A6F" w:rsidRPr="007B1E38" w:rsidRDefault="00E06A6F" w:rsidP="00DE63E1">
      <w:pPr>
        <w:jc w:val="both"/>
        <w:rPr>
          <w:rFonts w:ascii="Book Antiqua" w:hAnsi="Book Antiqua"/>
          <w:i/>
        </w:rPr>
      </w:pPr>
    </w:p>
    <w:p w:rsidR="00BE09E7" w:rsidRPr="007B1E38" w:rsidRDefault="00BE09E7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  <w:b/>
        </w:rPr>
        <w:lastRenderedPageBreak/>
        <w:t xml:space="preserve">Имуществена стойност </w:t>
      </w:r>
      <w:r w:rsidRPr="007B1E38">
        <w:rPr>
          <w:rFonts w:ascii="Book Antiqua" w:hAnsi="Book Antiqua"/>
        </w:rPr>
        <w:t>на</w:t>
      </w:r>
      <w:r w:rsidR="00273E33" w:rsidRPr="007B1E38">
        <w:rPr>
          <w:rFonts w:ascii="Book Antiqua" w:hAnsi="Book Antiqua"/>
        </w:rPr>
        <w:t xml:space="preserve"> друже</w:t>
      </w:r>
      <w:r w:rsidR="000F1575" w:rsidRPr="007B1E38">
        <w:rPr>
          <w:rFonts w:ascii="Book Antiqua" w:hAnsi="Book Antiqua"/>
        </w:rPr>
        <w:t>ството за 201</w:t>
      </w:r>
      <w:r w:rsidR="0006092C" w:rsidRPr="007B1E38">
        <w:rPr>
          <w:rFonts w:ascii="Book Antiqua" w:hAnsi="Book Antiqua"/>
        </w:rPr>
        <w:t>9</w:t>
      </w:r>
      <w:r w:rsidR="000F1575" w:rsidRPr="007B1E38">
        <w:rPr>
          <w:rFonts w:ascii="Book Antiqua" w:hAnsi="Book Antiqua"/>
        </w:rPr>
        <w:t xml:space="preserve"> г. спрямо </w:t>
      </w:r>
      <w:r w:rsidR="0006092C" w:rsidRPr="007B1E38">
        <w:rPr>
          <w:rFonts w:ascii="Book Antiqua" w:hAnsi="Book Antiqua"/>
        </w:rPr>
        <w:t>2018</w:t>
      </w:r>
      <w:r w:rsidRPr="007B1E38">
        <w:rPr>
          <w:rFonts w:ascii="Book Antiqua" w:hAnsi="Book Antiqua"/>
        </w:rPr>
        <w:t xml:space="preserve"> г. е както следва:</w:t>
      </w:r>
    </w:p>
    <w:p w:rsidR="00BE09E7" w:rsidRPr="007B1E38" w:rsidRDefault="00273E33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  <w:t xml:space="preserve">        в лева</w:t>
      </w:r>
    </w:p>
    <w:p w:rsidR="00BE09E7" w:rsidRPr="007B1E38" w:rsidRDefault="000F1575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="00433806" w:rsidRPr="007B1E38">
        <w:rPr>
          <w:rFonts w:ascii="Book Antiqua" w:hAnsi="Book Antiqua"/>
        </w:rPr>
        <w:t xml:space="preserve">  </w:t>
      </w:r>
      <w:r w:rsid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>201</w:t>
      </w:r>
      <w:r w:rsidR="00BA3EDA" w:rsidRPr="007B1E38">
        <w:rPr>
          <w:rFonts w:ascii="Book Antiqua" w:hAnsi="Book Antiqua"/>
        </w:rPr>
        <w:t>9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="00433806" w:rsidRPr="007B1E38">
        <w:rPr>
          <w:rFonts w:ascii="Book Antiqua" w:hAnsi="Book Antiqua"/>
        </w:rPr>
        <w:t xml:space="preserve">  </w:t>
      </w:r>
      <w:r w:rsidRPr="007B1E38">
        <w:rPr>
          <w:rFonts w:ascii="Book Antiqua" w:hAnsi="Book Antiqua"/>
        </w:rPr>
        <w:t>201</w:t>
      </w:r>
      <w:r w:rsidR="00BA3EDA" w:rsidRPr="007B1E38">
        <w:rPr>
          <w:rFonts w:ascii="Book Antiqua" w:hAnsi="Book Antiqua"/>
        </w:rPr>
        <w:t>8</w:t>
      </w:r>
      <w:r w:rsidR="00273E33" w:rsidRPr="007B1E38">
        <w:rPr>
          <w:rFonts w:ascii="Book Antiqua" w:hAnsi="Book Antiqua"/>
        </w:rPr>
        <w:t xml:space="preserve">   </w:t>
      </w:r>
    </w:p>
    <w:p w:rsidR="00BE09E7" w:rsidRPr="007B1E38" w:rsidRDefault="00BE09E7" w:rsidP="00DE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 Antiqua" w:hAnsi="Book Antiqua"/>
          <w:b/>
        </w:rPr>
      </w:pPr>
      <w:r w:rsidRPr="007B1E38">
        <w:rPr>
          <w:rFonts w:ascii="Book Antiqua" w:hAnsi="Book Antiqua"/>
        </w:rPr>
        <w:t>Имуществена стойност на 100 % от собствения капитал</w:t>
      </w:r>
      <w:r w:rsidR="007B1E38">
        <w:rPr>
          <w:rFonts w:ascii="Book Antiqua" w:hAnsi="Book Antiqua"/>
        </w:rPr>
        <w:tab/>
      </w:r>
      <w:r w:rsidR="0006092C" w:rsidRPr="007B1E38">
        <w:rPr>
          <w:rFonts w:ascii="Book Antiqua" w:hAnsi="Book Antiqua"/>
        </w:rPr>
        <w:tab/>
        <w:t>10 615</w:t>
      </w:r>
      <w:r w:rsidR="00BA3EDA" w:rsidRPr="007B1E38">
        <w:rPr>
          <w:rFonts w:ascii="Book Antiqua" w:hAnsi="Book Antiqua"/>
        </w:rPr>
        <w:tab/>
      </w:r>
      <w:r w:rsidR="00BA3EDA" w:rsidRPr="007B1E38">
        <w:rPr>
          <w:rFonts w:ascii="Book Antiqua" w:hAnsi="Book Antiqua"/>
        </w:rPr>
        <w:tab/>
        <w:t>10 528</w:t>
      </w:r>
    </w:p>
    <w:p w:rsidR="00AE419D" w:rsidRPr="007B1E38" w:rsidRDefault="00AE419D" w:rsidP="00DE63E1">
      <w:pPr>
        <w:jc w:val="both"/>
        <w:rPr>
          <w:rFonts w:ascii="Book Antiqua" w:hAnsi="Book Antiqua"/>
          <w:b/>
        </w:rPr>
      </w:pPr>
    </w:p>
    <w:p w:rsidR="00BE09E7" w:rsidRPr="007B1E38" w:rsidRDefault="00BE09E7" w:rsidP="00DE63E1">
      <w:pPr>
        <w:jc w:val="both"/>
        <w:rPr>
          <w:rFonts w:ascii="Book Antiqua" w:hAnsi="Book Antiqua"/>
          <w:b/>
        </w:rPr>
      </w:pPr>
    </w:p>
    <w:p w:rsidR="00BE09E7" w:rsidRPr="007B1E38" w:rsidRDefault="00273E33" w:rsidP="0006092C">
      <w:pPr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 xml:space="preserve">СТРУКТУРА </w:t>
      </w:r>
      <w:r w:rsidR="00BE09E7" w:rsidRPr="007B1E38">
        <w:rPr>
          <w:rFonts w:ascii="Book Antiqua" w:hAnsi="Book Antiqua"/>
          <w:b/>
        </w:rPr>
        <w:t xml:space="preserve"> НА ПЕРСОНАЛ</w:t>
      </w:r>
      <w:r w:rsidRPr="007B1E38">
        <w:rPr>
          <w:rFonts w:ascii="Book Antiqua" w:hAnsi="Book Antiqua"/>
          <w:b/>
        </w:rPr>
        <w:t>А</w:t>
      </w:r>
    </w:p>
    <w:p w:rsidR="00BE09E7" w:rsidRPr="007B1E38" w:rsidRDefault="00BE09E7" w:rsidP="00DE63E1">
      <w:pPr>
        <w:jc w:val="both"/>
        <w:rPr>
          <w:rFonts w:ascii="Book Antiqua" w:hAnsi="Book Antiqua"/>
        </w:rPr>
      </w:pPr>
    </w:p>
    <w:p w:rsidR="00AE419D" w:rsidRPr="007B1E38" w:rsidRDefault="00BE09E7" w:rsidP="0006092C">
      <w:pPr>
        <w:jc w:val="both"/>
        <w:outlineLvl w:val="0"/>
        <w:rPr>
          <w:rFonts w:ascii="Book Antiqua" w:hAnsi="Book Antiqua"/>
          <w:b/>
          <w:i/>
        </w:rPr>
      </w:pPr>
      <w:r w:rsidRPr="007B1E38">
        <w:rPr>
          <w:rFonts w:ascii="Book Antiqua" w:hAnsi="Book Antiqua"/>
          <w:b/>
          <w:i/>
        </w:rPr>
        <w:t>Численост и структура на персонала:</w:t>
      </w:r>
    </w:p>
    <w:p w:rsidR="00AE419D" w:rsidRPr="007B1E38" w:rsidRDefault="00AE419D" w:rsidP="00DE63E1">
      <w:pPr>
        <w:jc w:val="both"/>
        <w:rPr>
          <w:rFonts w:ascii="Book Antiqua" w:hAnsi="Book Antiqua"/>
          <w:lang w:val="en-US"/>
        </w:rPr>
      </w:pPr>
      <w:r w:rsidRPr="007B1E38">
        <w:rPr>
          <w:rFonts w:ascii="Book Antiqua" w:hAnsi="Book Antiqua"/>
        </w:rPr>
        <w:t>Средносписъчния състав</w:t>
      </w:r>
      <w:r w:rsidR="00A96F15" w:rsidRPr="007B1E38">
        <w:rPr>
          <w:rFonts w:ascii="Book Antiqua" w:hAnsi="Book Antiqua"/>
        </w:rPr>
        <w:t xml:space="preserve"> за периода  Януари</w:t>
      </w:r>
      <w:r w:rsidR="00792232" w:rsidRPr="007B1E38">
        <w:rPr>
          <w:rFonts w:ascii="Book Antiqua" w:hAnsi="Book Antiqua"/>
        </w:rPr>
        <w:t xml:space="preserve"> </w:t>
      </w:r>
      <w:r w:rsidR="00A96F15" w:rsidRPr="007B1E38">
        <w:rPr>
          <w:rFonts w:ascii="Book Antiqua" w:hAnsi="Book Antiqua"/>
        </w:rPr>
        <w:t>-</w:t>
      </w:r>
      <w:r w:rsidR="00792232" w:rsidRPr="007B1E38">
        <w:rPr>
          <w:rFonts w:ascii="Book Antiqua" w:hAnsi="Book Antiqua"/>
        </w:rPr>
        <w:t xml:space="preserve"> </w:t>
      </w:r>
      <w:r w:rsidR="00A96F15" w:rsidRPr="007B1E38">
        <w:rPr>
          <w:rFonts w:ascii="Book Antiqua" w:hAnsi="Book Antiqua"/>
        </w:rPr>
        <w:t>Декември 20</w:t>
      </w:r>
      <w:r w:rsidR="000F1575" w:rsidRPr="007B1E38">
        <w:rPr>
          <w:rFonts w:ascii="Book Antiqua" w:hAnsi="Book Antiqua"/>
        </w:rPr>
        <w:t>1</w:t>
      </w:r>
      <w:r w:rsidR="00BA3EDA" w:rsidRPr="007B1E38">
        <w:rPr>
          <w:rFonts w:ascii="Book Antiqua" w:hAnsi="Book Antiqua"/>
        </w:rPr>
        <w:t>9</w:t>
      </w:r>
      <w:r w:rsidR="00A96F15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</w:rPr>
        <w:t xml:space="preserve">год </w:t>
      </w:r>
      <w:r w:rsidR="00792232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</w:rPr>
        <w:t xml:space="preserve">е </w:t>
      </w:r>
      <w:r w:rsidR="007C38F7" w:rsidRPr="007B1E38">
        <w:rPr>
          <w:rFonts w:ascii="Book Antiqua" w:hAnsi="Book Antiqua"/>
        </w:rPr>
        <w:t>2</w:t>
      </w:r>
      <w:r w:rsidR="0006092C" w:rsidRPr="007B1E38">
        <w:rPr>
          <w:rFonts w:ascii="Book Antiqua" w:hAnsi="Book Antiqua"/>
        </w:rPr>
        <w:t>6</w:t>
      </w:r>
      <w:r w:rsidR="007C38F7" w:rsidRPr="007B1E38">
        <w:rPr>
          <w:rFonts w:ascii="Book Antiqua" w:hAnsi="Book Antiqua"/>
        </w:rPr>
        <w:t xml:space="preserve"> </w:t>
      </w:r>
      <w:r w:rsidR="00BE09E7" w:rsidRPr="007B1E38">
        <w:rPr>
          <w:rFonts w:ascii="Book Antiqua" w:hAnsi="Book Antiqua"/>
        </w:rPr>
        <w:t>бр</w:t>
      </w:r>
      <w:r w:rsidR="007C38F7" w:rsidRPr="007B1E38">
        <w:rPr>
          <w:rFonts w:ascii="Book Antiqua" w:hAnsi="Book Antiqua"/>
        </w:rPr>
        <w:t>.</w:t>
      </w:r>
      <w:r w:rsidR="00BA3EDA" w:rsidRPr="007B1E38">
        <w:rPr>
          <w:rFonts w:ascii="Book Antiqua" w:hAnsi="Book Antiqua"/>
        </w:rPr>
        <w:t xml:space="preserve"> / за 2018 г. – 24 бр. /</w:t>
      </w:r>
    </w:p>
    <w:p w:rsidR="007C38F7" w:rsidRPr="007B1E38" w:rsidRDefault="007C38F7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Списъчния</w:t>
      </w:r>
      <w:r w:rsidR="0006092C" w:rsidRPr="007B1E38">
        <w:rPr>
          <w:rFonts w:ascii="Book Antiqua" w:hAnsi="Book Antiqua"/>
        </w:rPr>
        <w:t>т</w:t>
      </w:r>
      <w:r w:rsidRPr="007B1E38">
        <w:rPr>
          <w:rFonts w:ascii="Book Antiqua" w:hAnsi="Book Antiqua"/>
        </w:rPr>
        <w:t xml:space="preserve"> съ</w:t>
      </w:r>
      <w:r w:rsidR="00BA3EDA" w:rsidRPr="007B1E38">
        <w:rPr>
          <w:rFonts w:ascii="Book Antiqua" w:hAnsi="Book Antiqua"/>
        </w:rPr>
        <w:t>став на персонала към 31.12.2019</w:t>
      </w:r>
      <w:r w:rsidR="0006092C" w:rsidRPr="007B1E38">
        <w:rPr>
          <w:rFonts w:ascii="Book Antiqua" w:hAnsi="Book Antiqua"/>
        </w:rPr>
        <w:t xml:space="preserve"> год е 24</w:t>
      </w:r>
      <w:r w:rsidRPr="007B1E38">
        <w:rPr>
          <w:rFonts w:ascii="Book Antiqua" w:hAnsi="Book Antiqua"/>
        </w:rPr>
        <w:t xml:space="preserve"> бр</w:t>
      </w:r>
      <w:r w:rsidRPr="007B1E38">
        <w:rPr>
          <w:rFonts w:ascii="Book Antiqua" w:hAnsi="Book Antiqua"/>
          <w:lang w:val="en-US"/>
        </w:rPr>
        <w:t xml:space="preserve">, </w:t>
      </w:r>
      <w:r w:rsidRPr="007B1E38">
        <w:rPr>
          <w:rFonts w:ascii="Book Antiqua" w:hAnsi="Book Antiqua"/>
        </w:rPr>
        <w:t>разпределен по категории, както следва:</w:t>
      </w:r>
    </w:p>
    <w:p w:rsidR="00433806" w:rsidRPr="007B1E38" w:rsidRDefault="00433806" w:rsidP="00DE63E1">
      <w:pPr>
        <w:jc w:val="both"/>
        <w:rPr>
          <w:rFonts w:ascii="Book Antiqua" w:hAnsi="Book Antiqua"/>
        </w:rPr>
      </w:pPr>
    </w:p>
    <w:tbl>
      <w:tblPr>
        <w:tblW w:w="7662" w:type="dxa"/>
        <w:tblInd w:w="96" w:type="dxa"/>
        <w:tblLook w:val="04A0" w:firstRow="1" w:lastRow="0" w:firstColumn="1" w:lastColumn="0" w:noHBand="0" w:noVBand="1"/>
      </w:tblPr>
      <w:tblGrid>
        <w:gridCol w:w="642"/>
        <w:gridCol w:w="6120"/>
        <w:gridCol w:w="900"/>
      </w:tblGrid>
      <w:tr w:rsidR="00526EFB" w:rsidRPr="007B1E38" w:rsidTr="00526EFB">
        <w:trPr>
          <w:trHeight w:val="5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Ръководен персонал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526EFB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3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Аналитични специалисти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06092C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2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Приложни специалисти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06092C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2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Помощен и административен персонал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526EFB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1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Персонал, зает с услуги на населението и охраната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526EFB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5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Квалифицирани работници и сходни на тях занаятчии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06092C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9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Машинни оператори и монтажници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06092C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1</w:t>
            </w:r>
          </w:p>
        </w:tc>
      </w:tr>
      <w:tr w:rsidR="00526EFB" w:rsidRPr="007B1E38" w:rsidTr="00526EFB">
        <w:trPr>
          <w:trHeight w:val="5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Професии, неизискващи специална квалификация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EFB" w:rsidRPr="007B1E38" w:rsidRDefault="00BB6C19" w:rsidP="00526EFB">
            <w:pPr>
              <w:jc w:val="right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1</w:t>
            </w:r>
          </w:p>
        </w:tc>
      </w:tr>
      <w:tr w:rsidR="00526EFB" w:rsidRPr="007B1E38" w:rsidTr="00526EFB">
        <w:trPr>
          <w:trHeight w:val="31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jc w:val="both"/>
              <w:rPr>
                <w:rFonts w:ascii="Book Antiqua" w:hAnsi="Book Antiqua"/>
              </w:rPr>
            </w:pPr>
            <w:r w:rsidRPr="007B1E38">
              <w:rPr>
                <w:rFonts w:ascii="Book Antiqua" w:hAnsi="Book Antiqua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/>
                <w:b/>
              </w:rPr>
            </w:pPr>
            <w:r w:rsidRPr="007B1E38">
              <w:rPr>
                <w:rFonts w:ascii="Book Antiqua" w:hAnsi="Book Antiqua"/>
                <w:b/>
              </w:rPr>
              <w:t>Всичко: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BB6C19" w:rsidP="007B1E38">
            <w:pPr>
              <w:jc w:val="right"/>
              <w:rPr>
                <w:rFonts w:ascii="Book Antiqua" w:hAnsi="Book Antiqua"/>
                <w:b/>
              </w:rPr>
            </w:pPr>
            <w:r w:rsidRPr="007B1E38">
              <w:rPr>
                <w:rFonts w:ascii="Book Antiqua" w:hAnsi="Book Antiqua"/>
                <w:b/>
              </w:rPr>
              <w:t>2</w:t>
            </w:r>
            <w:r w:rsidR="007B1E38" w:rsidRPr="007B1E38">
              <w:rPr>
                <w:rFonts w:ascii="Book Antiqua" w:hAnsi="Book Antiqua"/>
                <w:b/>
              </w:rPr>
              <w:t>4</w:t>
            </w:r>
          </w:p>
        </w:tc>
      </w:tr>
    </w:tbl>
    <w:p w:rsidR="00433806" w:rsidRPr="007B1E38" w:rsidRDefault="00433806" w:rsidP="00DE63E1">
      <w:pPr>
        <w:jc w:val="both"/>
        <w:rPr>
          <w:rFonts w:ascii="Book Antiqua" w:hAnsi="Book Antiqua"/>
        </w:rPr>
      </w:pPr>
    </w:p>
    <w:p w:rsidR="00433806" w:rsidRPr="007B1E38" w:rsidRDefault="00433806" w:rsidP="00DE63E1">
      <w:pPr>
        <w:jc w:val="both"/>
        <w:rPr>
          <w:rFonts w:ascii="Book Antiqua" w:hAnsi="Book Antiqua"/>
        </w:rPr>
      </w:pPr>
    </w:p>
    <w:p w:rsidR="005E4619" w:rsidRPr="007B1E38" w:rsidRDefault="005E4619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Средномесечната р</w:t>
      </w:r>
      <w:r w:rsidR="007C38F7" w:rsidRPr="007B1E38">
        <w:rPr>
          <w:rFonts w:ascii="Book Antiqua" w:hAnsi="Book Antiqua"/>
        </w:rPr>
        <w:t xml:space="preserve">аботна заплата  за периода е </w:t>
      </w:r>
      <w:r w:rsidR="00BB6C19" w:rsidRPr="007B1E38">
        <w:rPr>
          <w:rFonts w:ascii="Book Antiqua" w:hAnsi="Book Antiqua"/>
        </w:rPr>
        <w:t>1415.88</w:t>
      </w:r>
      <w:r w:rsidR="007C38F7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</w:rPr>
        <w:t>лв, без начислените обезщетения по КТ.</w:t>
      </w:r>
      <w:r w:rsidR="00BB6C19" w:rsidRPr="007B1E38">
        <w:rPr>
          <w:rFonts w:ascii="Book Antiqua" w:hAnsi="Book Antiqua"/>
        </w:rPr>
        <w:t xml:space="preserve"> / за 2018 г. – 1 025.13 лв. / </w:t>
      </w:r>
    </w:p>
    <w:p w:rsidR="00C33ACA" w:rsidRPr="007B1E38" w:rsidRDefault="00C33ACA" w:rsidP="00DE63E1">
      <w:pPr>
        <w:jc w:val="both"/>
        <w:rPr>
          <w:rFonts w:ascii="Book Antiqua" w:hAnsi="Book Antiqua"/>
        </w:rPr>
      </w:pPr>
    </w:p>
    <w:p w:rsidR="005E4619" w:rsidRPr="007B1E38" w:rsidRDefault="005E4619" w:rsidP="0006092C">
      <w:pPr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 xml:space="preserve"> </w:t>
      </w:r>
      <w:r w:rsidR="008621E5" w:rsidRPr="007B1E38">
        <w:rPr>
          <w:rFonts w:ascii="Book Antiqua" w:hAnsi="Book Antiqua"/>
          <w:b/>
        </w:rPr>
        <w:t>НАУЧНОИЗСЛЕДОВАТЕЛСКА</w:t>
      </w:r>
      <w:r w:rsidR="008621E5" w:rsidRPr="007B1E38">
        <w:rPr>
          <w:rFonts w:ascii="Book Antiqua" w:hAnsi="Book Antiqua"/>
        </w:rPr>
        <w:t xml:space="preserve"> </w:t>
      </w:r>
      <w:r w:rsidR="008621E5" w:rsidRPr="007B1E38">
        <w:rPr>
          <w:rFonts w:ascii="Book Antiqua" w:hAnsi="Book Antiqua"/>
          <w:b/>
        </w:rPr>
        <w:t>И</w:t>
      </w:r>
      <w:r w:rsidR="008621E5" w:rsidRPr="007B1E38">
        <w:rPr>
          <w:rFonts w:ascii="Book Antiqua" w:hAnsi="Book Antiqua"/>
        </w:rPr>
        <w:t xml:space="preserve"> </w:t>
      </w:r>
      <w:r w:rsidRPr="007B1E38">
        <w:rPr>
          <w:rFonts w:ascii="Book Antiqua" w:hAnsi="Book Antiqua"/>
          <w:b/>
        </w:rPr>
        <w:t>РАЗВОЙНА ДЕЙНОСТ</w:t>
      </w:r>
    </w:p>
    <w:p w:rsidR="00EF07B3" w:rsidRPr="007B1E38" w:rsidRDefault="00EF07B3" w:rsidP="00DE63E1">
      <w:pPr>
        <w:jc w:val="both"/>
        <w:rPr>
          <w:rFonts w:ascii="Book Antiqua" w:hAnsi="Book Antiqua"/>
          <w:b/>
        </w:rPr>
      </w:pPr>
    </w:p>
    <w:p w:rsidR="005E4619" w:rsidRPr="007B1E38" w:rsidRDefault="000F157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През 201</w:t>
      </w:r>
      <w:r w:rsidR="00BA3EDA" w:rsidRPr="007B1E38">
        <w:rPr>
          <w:rFonts w:ascii="Book Antiqua" w:hAnsi="Book Antiqua"/>
        </w:rPr>
        <w:t>9</w:t>
      </w:r>
      <w:r w:rsidR="008621E5" w:rsidRPr="007B1E38">
        <w:rPr>
          <w:rFonts w:ascii="Book Antiqua" w:hAnsi="Book Antiqua"/>
        </w:rPr>
        <w:t xml:space="preserve"> г. дружеството не е развивало действия, свързани с научноизследователска и  развойна дейност</w:t>
      </w:r>
    </w:p>
    <w:p w:rsidR="008621E5" w:rsidRPr="007B1E38" w:rsidRDefault="008621E5" w:rsidP="00DE63E1">
      <w:pPr>
        <w:jc w:val="both"/>
        <w:rPr>
          <w:rFonts w:ascii="Book Antiqua" w:hAnsi="Book Antiqua"/>
          <w:b/>
        </w:rPr>
      </w:pPr>
    </w:p>
    <w:p w:rsidR="005E4619" w:rsidRPr="007B1E38" w:rsidRDefault="008621E5" w:rsidP="0006092C">
      <w:pPr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ГОДИШЕН ФИНАНСОВ ОТЧЕТ</w:t>
      </w:r>
    </w:p>
    <w:p w:rsidR="008621E5" w:rsidRPr="007B1E38" w:rsidRDefault="008621E5" w:rsidP="00DE63E1">
      <w:pPr>
        <w:jc w:val="both"/>
        <w:rPr>
          <w:rFonts w:ascii="Book Antiqua" w:hAnsi="Book Antiqua"/>
          <w:b/>
        </w:rPr>
      </w:pPr>
    </w:p>
    <w:p w:rsidR="00CA69DA" w:rsidRPr="007B1E38" w:rsidRDefault="008621E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Дружеството води своето текущо счетоводство и изготвя финансовите си отчети в съответствие с изискванията на </w:t>
      </w:r>
      <w:r w:rsidR="00C31FB1" w:rsidRPr="007B1E38">
        <w:rPr>
          <w:rFonts w:ascii="Book Antiqua" w:hAnsi="Book Antiqua"/>
        </w:rPr>
        <w:t>Закона за счетоводство и НСС</w:t>
      </w:r>
      <w:r w:rsidR="00E90BCD" w:rsidRPr="007B1E38">
        <w:rPr>
          <w:rFonts w:ascii="Book Antiqua" w:hAnsi="Book Antiqua"/>
        </w:rPr>
        <w:t xml:space="preserve"> .</w:t>
      </w:r>
    </w:p>
    <w:p w:rsidR="00EF07B3" w:rsidRPr="007B1E38" w:rsidRDefault="008621E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Информацията, представена във финансовия отчет отговаря на следните изисквания:</w:t>
      </w:r>
    </w:p>
    <w:p w:rsidR="008621E5" w:rsidRPr="007B1E38" w:rsidRDefault="008621E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разбираемост;</w:t>
      </w:r>
    </w:p>
    <w:p w:rsidR="008621E5" w:rsidRPr="007B1E38" w:rsidRDefault="008621E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lastRenderedPageBreak/>
        <w:t>- уместност;</w:t>
      </w:r>
    </w:p>
    <w:p w:rsidR="008621E5" w:rsidRPr="007B1E38" w:rsidRDefault="008621E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надежност;</w:t>
      </w:r>
    </w:p>
    <w:p w:rsidR="008621E5" w:rsidRPr="007B1E38" w:rsidRDefault="008621E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- сравнимост.</w:t>
      </w:r>
    </w:p>
    <w:p w:rsidR="00CC68F9" w:rsidRPr="007B1E38" w:rsidRDefault="00CC68F9" w:rsidP="00DE63E1">
      <w:pPr>
        <w:jc w:val="both"/>
        <w:rPr>
          <w:rFonts w:ascii="Book Antiqua" w:hAnsi="Book Antiqua"/>
        </w:rPr>
      </w:pPr>
    </w:p>
    <w:p w:rsidR="008621E5" w:rsidRPr="007B1E38" w:rsidRDefault="00CC68F9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Съгласно изискванията на българското законодателство настоящия финансов отчет е изготвен и представен в български лева, закръглени до хиляди.</w:t>
      </w:r>
    </w:p>
    <w:p w:rsidR="00CC68F9" w:rsidRPr="007B1E38" w:rsidRDefault="00CC68F9" w:rsidP="00DE63E1">
      <w:pPr>
        <w:jc w:val="both"/>
        <w:rPr>
          <w:rFonts w:ascii="Book Antiqua" w:hAnsi="Book Antiqua"/>
        </w:rPr>
      </w:pPr>
    </w:p>
    <w:p w:rsidR="00CC68F9" w:rsidRPr="007B1E38" w:rsidRDefault="00CC68F9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Други от съществено значение за дружеството разяснения са оповестени в приложението към годишния финансов отчет.</w:t>
      </w:r>
    </w:p>
    <w:p w:rsidR="00BD2C3D" w:rsidRPr="007B1E38" w:rsidRDefault="00BD2C3D" w:rsidP="00DE63E1">
      <w:pPr>
        <w:jc w:val="both"/>
        <w:rPr>
          <w:rFonts w:ascii="Book Antiqua" w:hAnsi="Book Antiqua"/>
        </w:rPr>
      </w:pPr>
    </w:p>
    <w:p w:rsidR="00C31FB1" w:rsidRPr="007B1E38" w:rsidRDefault="00A96F15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На  основание посоченото финансово състояние и реализирания ефект от дейността </w:t>
      </w:r>
      <w:r w:rsidR="00E840FE" w:rsidRPr="007B1E38">
        <w:rPr>
          <w:rFonts w:ascii="Book Antiqua" w:hAnsi="Book Antiqua"/>
        </w:rPr>
        <w:t>за 201</w:t>
      </w:r>
      <w:r w:rsidR="00BB6C19" w:rsidRPr="007B1E38">
        <w:rPr>
          <w:rFonts w:ascii="Book Antiqua" w:hAnsi="Book Antiqua"/>
        </w:rPr>
        <w:t>9</w:t>
      </w:r>
      <w:r w:rsidR="00C31FB1" w:rsidRPr="007B1E38">
        <w:rPr>
          <w:rFonts w:ascii="Book Antiqua" w:hAnsi="Book Antiqua"/>
        </w:rPr>
        <w:t xml:space="preserve"> год дружеството е със статут на действащо предприятие.</w:t>
      </w:r>
    </w:p>
    <w:p w:rsidR="00C31FB1" w:rsidRPr="007B1E38" w:rsidRDefault="00C31FB1" w:rsidP="00DE63E1">
      <w:pPr>
        <w:jc w:val="both"/>
        <w:rPr>
          <w:rFonts w:ascii="Book Antiqua" w:hAnsi="Book Antiqua"/>
        </w:rPr>
      </w:pPr>
    </w:p>
    <w:p w:rsidR="00C31FB1" w:rsidRPr="007B1E38" w:rsidRDefault="00C31FB1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СОБСТВЕН КАПИТАЛ </w:t>
      </w:r>
      <w:r w:rsidR="00BB6C19" w:rsidRPr="007B1E38">
        <w:rPr>
          <w:rFonts w:ascii="Book Antiqua" w:hAnsi="Book Antiqua"/>
        </w:rPr>
        <w:tab/>
        <w:t xml:space="preserve"> -   10 615</w:t>
      </w:r>
      <w:r w:rsidRPr="007B1E38">
        <w:rPr>
          <w:rFonts w:ascii="Book Antiqua" w:hAnsi="Book Antiqua"/>
        </w:rPr>
        <w:t xml:space="preserve">      х лв</w:t>
      </w:r>
    </w:p>
    <w:p w:rsidR="00C31FB1" w:rsidRPr="007B1E38" w:rsidRDefault="00C31FB1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ЗАПИСАН КАПИТАЛ</w:t>
      </w:r>
      <w:r w:rsidR="00526EFB"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 xml:space="preserve"> -    </w:t>
      </w:r>
      <w:r w:rsidR="00526EFB" w:rsidRPr="007B1E38">
        <w:rPr>
          <w:rFonts w:ascii="Book Antiqua" w:hAnsi="Book Antiqua"/>
        </w:rPr>
        <w:t xml:space="preserve"> 6 206      </w:t>
      </w:r>
      <w:r w:rsidRPr="007B1E38">
        <w:rPr>
          <w:rFonts w:ascii="Book Antiqua" w:hAnsi="Book Antiqua"/>
        </w:rPr>
        <w:t>х лв</w:t>
      </w:r>
    </w:p>
    <w:p w:rsidR="00C31FB1" w:rsidRPr="007B1E38" w:rsidRDefault="00C31FB1" w:rsidP="00DE63E1">
      <w:pPr>
        <w:jc w:val="both"/>
        <w:rPr>
          <w:rFonts w:ascii="Book Antiqua" w:hAnsi="Book Antiqua"/>
        </w:rPr>
      </w:pPr>
    </w:p>
    <w:p w:rsidR="00A96F15" w:rsidRPr="007B1E38" w:rsidRDefault="00C31FB1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 Финансовия</w:t>
      </w:r>
      <w:r w:rsidR="00526EFB" w:rsidRPr="007B1E38">
        <w:rPr>
          <w:rFonts w:ascii="Book Antiqua" w:hAnsi="Book Antiqua"/>
        </w:rPr>
        <w:t>т</w:t>
      </w:r>
      <w:r w:rsidRPr="007B1E38">
        <w:rPr>
          <w:rFonts w:ascii="Book Antiqua" w:hAnsi="Book Antiqua"/>
        </w:rPr>
        <w:t xml:space="preserve"> отчет за </w:t>
      </w:r>
      <w:r w:rsidR="00A96F15" w:rsidRPr="007B1E38">
        <w:rPr>
          <w:rFonts w:ascii="Book Antiqua" w:hAnsi="Book Antiqua"/>
        </w:rPr>
        <w:t>година е съставен на база на принцип</w:t>
      </w:r>
      <w:r w:rsidR="00BC574C" w:rsidRPr="007B1E38">
        <w:rPr>
          <w:rFonts w:ascii="Book Antiqua" w:hAnsi="Book Antiqua"/>
        </w:rPr>
        <w:t>а за</w:t>
      </w:r>
      <w:r w:rsidR="00CC68F9" w:rsidRPr="007B1E38">
        <w:rPr>
          <w:rFonts w:ascii="Book Antiqua" w:hAnsi="Book Antiqua"/>
        </w:rPr>
        <w:t xml:space="preserve"> </w:t>
      </w:r>
      <w:r w:rsidR="00BC574C" w:rsidRPr="007B1E38">
        <w:rPr>
          <w:rFonts w:ascii="Book Antiqua" w:hAnsi="Book Antiqua"/>
        </w:rPr>
        <w:t xml:space="preserve"> “действащо предприятие”</w:t>
      </w:r>
      <w:r w:rsidR="00526EFB" w:rsidRPr="007B1E38">
        <w:rPr>
          <w:rFonts w:ascii="Book Antiqua" w:hAnsi="Book Antiqua"/>
        </w:rPr>
        <w:t>.</w:t>
      </w:r>
    </w:p>
    <w:p w:rsidR="0019235A" w:rsidRPr="007B1E38" w:rsidRDefault="0019235A" w:rsidP="00DE63E1">
      <w:pPr>
        <w:jc w:val="both"/>
        <w:rPr>
          <w:rFonts w:ascii="Book Antiqua" w:hAnsi="Book Antiqua"/>
        </w:rPr>
      </w:pPr>
    </w:p>
    <w:p w:rsidR="0019235A" w:rsidRPr="007B1E38" w:rsidRDefault="0019235A" w:rsidP="00DE63E1">
      <w:pPr>
        <w:jc w:val="both"/>
        <w:rPr>
          <w:rFonts w:ascii="Book Antiqua" w:hAnsi="Book Antiqua"/>
        </w:rPr>
      </w:pPr>
    </w:p>
    <w:p w:rsidR="00BC574C" w:rsidRDefault="00BC574C" w:rsidP="00DE63E1">
      <w:pPr>
        <w:jc w:val="both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СЪБИТИЯ НАСТЪПИЛИ СЛЕД ДАТАТА</w:t>
      </w:r>
      <w:r w:rsidR="00CC68F9" w:rsidRPr="007B1E38">
        <w:rPr>
          <w:rFonts w:ascii="Book Antiqua" w:hAnsi="Book Antiqua"/>
          <w:b/>
        </w:rPr>
        <w:t>,</w:t>
      </w:r>
      <w:r w:rsidRPr="007B1E38">
        <w:rPr>
          <w:rFonts w:ascii="Book Antiqua" w:hAnsi="Book Antiqua"/>
          <w:b/>
        </w:rPr>
        <w:t xml:space="preserve"> КЪМ КОЯТО Е СЪСТАВЕН ГОДИШНИЯ</w:t>
      </w:r>
      <w:r w:rsidR="00CC68F9" w:rsidRPr="007B1E38">
        <w:rPr>
          <w:rFonts w:ascii="Book Antiqua" w:hAnsi="Book Antiqua"/>
          <w:b/>
        </w:rPr>
        <w:t>Т</w:t>
      </w:r>
      <w:r w:rsidR="00E06A6F">
        <w:rPr>
          <w:rFonts w:ascii="Book Antiqua" w:hAnsi="Book Antiqua"/>
          <w:b/>
        </w:rPr>
        <w:t xml:space="preserve"> ФИНАНСОВ  ОТЧЕТ</w:t>
      </w:r>
    </w:p>
    <w:p w:rsidR="00E06A6F" w:rsidRDefault="00E06A6F" w:rsidP="00DE63E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Няма настъпили корегиращи събития след датата на  съставяне на ГФО.</w:t>
      </w:r>
    </w:p>
    <w:p w:rsidR="00E06A6F" w:rsidRDefault="00E06A6F" w:rsidP="00DE63E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Некорегиращи събития- обявеното извънредно положение във връзка с пандемията от корона вирус </w:t>
      </w:r>
      <w:r>
        <w:rPr>
          <w:rFonts w:ascii="Book Antiqua" w:hAnsi="Book Antiqua"/>
          <w:b/>
          <w:lang w:val="en-US"/>
        </w:rPr>
        <w:t xml:space="preserve">COVID 19. </w:t>
      </w:r>
      <w:proofErr w:type="gramStart"/>
      <w:r>
        <w:rPr>
          <w:rFonts w:ascii="Book Antiqua" w:hAnsi="Book Antiqua"/>
          <w:b/>
          <w:lang w:val="en-US"/>
        </w:rPr>
        <w:t>Н</w:t>
      </w:r>
      <w:r>
        <w:rPr>
          <w:rFonts w:ascii="Book Antiqua" w:hAnsi="Book Antiqua"/>
          <w:b/>
        </w:rPr>
        <w:t>е се очаква съществено влияние върху дуйността на дружеството.</w:t>
      </w:r>
      <w:proofErr w:type="gramEnd"/>
    </w:p>
    <w:p w:rsidR="00E06A6F" w:rsidRDefault="00E06A6F" w:rsidP="00DE63E1">
      <w:pPr>
        <w:jc w:val="both"/>
        <w:rPr>
          <w:rFonts w:ascii="Book Antiqua" w:hAnsi="Book Antiqua"/>
          <w:b/>
        </w:rPr>
      </w:pPr>
    </w:p>
    <w:p w:rsidR="00E06A6F" w:rsidRDefault="00E06A6F" w:rsidP="00DE63E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БЪДЕЩО РАЗВИТИЕ </w:t>
      </w:r>
    </w:p>
    <w:p w:rsidR="00E06A6F" w:rsidRPr="00E06A6F" w:rsidRDefault="00E06A6F" w:rsidP="00DE63E1">
      <w:pPr>
        <w:jc w:val="both"/>
        <w:rPr>
          <w:rFonts w:ascii="Book Antiqua" w:hAnsi="Book Antiqua"/>
          <w:b/>
        </w:rPr>
      </w:pPr>
    </w:p>
    <w:p w:rsidR="008835EC" w:rsidRPr="007B1E38" w:rsidRDefault="008835EC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Дружеството ще продължава да осъществява дейността си, като стремежа е за разширяване на пазарната ниша.</w:t>
      </w:r>
    </w:p>
    <w:p w:rsidR="00BC574C" w:rsidRPr="007B1E38" w:rsidRDefault="00BC574C" w:rsidP="00DE63E1">
      <w:pPr>
        <w:jc w:val="both"/>
        <w:rPr>
          <w:rFonts w:ascii="Book Antiqua" w:hAnsi="Book Antiqua"/>
          <w:b/>
        </w:rPr>
      </w:pPr>
    </w:p>
    <w:p w:rsidR="00BC574C" w:rsidRDefault="00BC574C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Годишния финансов отчет е съставен към 31.12.20</w:t>
      </w:r>
      <w:r w:rsidR="000F1575" w:rsidRPr="007B1E38">
        <w:rPr>
          <w:rFonts w:ascii="Book Antiqua" w:hAnsi="Book Antiqua"/>
        </w:rPr>
        <w:t>1</w:t>
      </w:r>
      <w:r w:rsidR="00BB6C19" w:rsidRPr="007B1E38">
        <w:rPr>
          <w:rFonts w:ascii="Book Antiqua" w:hAnsi="Book Antiqua"/>
        </w:rPr>
        <w:t>9</w:t>
      </w:r>
      <w:r w:rsidRPr="007B1E38">
        <w:rPr>
          <w:rFonts w:ascii="Book Antiqua" w:hAnsi="Book Antiqua"/>
        </w:rPr>
        <w:t xml:space="preserve"> го</w:t>
      </w:r>
      <w:r w:rsidR="00526EFB" w:rsidRPr="007B1E38">
        <w:rPr>
          <w:rFonts w:ascii="Book Antiqua" w:hAnsi="Book Antiqua"/>
        </w:rPr>
        <w:t xml:space="preserve">дина, но е изготвен на </w:t>
      </w:r>
      <w:r w:rsidR="00BB6C19" w:rsidRPr="007B1E38">
        <w:rPr>
          <w:rFonts w:ascii="Book Antiqua" w:hAnsi="Book Antiqua"/>
        </w:rPr>
        <w:t>29.06.2020</w:t>
      </w:r>
      <w:r w:rsidRPr="007B1E38">
        <w:rPr>
          <w:rFonts w:ascii="Book Antiqua" w:hAnsi="Book Antiqua"/>
        </w:rPr>
        <w:t xml:space="preserve"> година и е о</w:t>
      </w:r>
      <w:r w:rsidR="00526EFB" w:rsidRPr="007B1E38">
        <w:rPr>
          <w:rFonts w:ascii="Book Antiqua" w:hAnsi="Book Antiqua"/>
        </w:rPr>
        <w:t xml:space="preserve">добрен от </w:t>
      </w:r>
      <w:r w:rsidR="00273E33" w:rsidRPr="007B1E38">
        <w:rPr>
          <w:rFonts w:ascii="Book Antiqua" w:hAnsi="Book Antiqua"/>
        </w:rPr>
        <w:t>Управител</w:t>
      </w:r>
      <w:r w:rsidR="00526EFB" w:rsidRPr="007B1E38">
        <w:rPr>
          <w:rFonts w:ascii="Book Antiqua" w:hAnsi="Book Antiqua"/>
        </w:rPr>
        <w:t>я.</w:t>
      </w:r>
    </w:p>
    <w:p w:rsidR="00E06A6F" w:rsidRPr="007B1E38" w:rsidRDefault="00E06A6F" w:rsidP="00DE63E1">
      <w:pPr>
        <w:jc w:val="both"/>
        <w:rPr>
          <w:rFonts w:ascii="Book Antiqua" w:hAnsi="Book Antiqua"/>
        </w:rPr>
      </w:pPr>
    </w:p>
    <w:p w:rsidR="00E12898" w:rsidRPr="007B1E38" w:rsidRDefault="00E12898" w:rsidP="0006092C">
      <w:pPr>
        <w:jc w:val="both"/>
        <w:outlineLvl w:val="0"/>
        <w:rPr>
          <w:rFonts w:ascii="Book Antiqua" w:hAnsi="Book Antiqua"/>
          <w:b/>
        </w:rPr>
      </w:pPr>
      <w:r w:rsidRPr="007B1E38">
        <w:rPr>
          <w:rFonts w:ascii="Book Antiqua" w:hAnsi="Book Antiqua"/>
          <w:b/>
        </w:rPr>
        <w:t>ФИНАНСОВИ ПОКАЗАТЕЛИ</w:t>
      </w:r>
    </w:p>
    <w:tbl>
      <w:tblPr>
        <w:tblW w:w="9246" w:type="dxa"/>
        <w:tblInd w:w="96" w:type="dxa"/>
        <w:tblLook w:val="04A0" w:firstRow="1" w:lastRow="0" w:firstColumn="1" w:lastColumn="0" w:noHBand="0" w:noVBand="1"/>
      </w:tblPr>
      <w:tblGrid>
        <w:gridCol w:w="464"/>
        <w:gridCol w:w="4202"/>
        <w:gridCol w:w="1216"/>
        <w:gridCol w:w="1216"/>
        <w:gridCol w:w="1219"/>
        <w:gridCol w:w="1157"/>
      </w:tblGrid>
      <w:tr w:rsidR="00526EFB" w:rsidRPr="007B1E38" w:rsidTr="00526EFB">
        <w:trPr>
          <w:trHeight w:val="2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</w:pPr>
            <w:r w:rsidRPr="007B1E38"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</w:pPr>
            <w:r w:rsidRPr="007B1E38"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</w:pPr>
            <w:r w:rsidRPr="007B1E38"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</w:pPr>
            <w:r w:rsidRPr="007B1E38"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Arial"/>
                <w:color w:val="000000"/>
                <w:sz w:val="20"/>
                <w:szCs w:val="20"/>
                <w:lang w:val="en-US" w:eastAsia="en-US"/>
              </w:rPr>
              <w:t>Изменение</w:t>
            </w:r>
            <w:proofErr w:type="spellEnd"/>
          </w:p>
        </w:tc>
      </w:tr>
      <w:tr w:rsidR="00526EFB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Показатели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BB6C19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31.12.201</w:t>
            </w: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31.12.</w:t>
            </w:r>
            <w:r w:rsidR="0006092C"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Стойност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Процент</w:t>
            </w:r>
            <w:proofErr w:type="spellEnd"/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Финансов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резултат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444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Нетен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приходите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от продажби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1 220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1 228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-1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Собствен капитал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10 615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10 528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Пасиви /дългосрочни и краткосрочни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846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-7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Обща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сума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активите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11 398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11 374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</w:t>
            </w:r>
          </w:p>
        </w:tc>
      </w:tr>
      <w:tr w:rsidR="00BB6C19" w:rsidRPr="007B1E38" w:rsidTr="000415ED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Сума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дълготрайните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материални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lastRenderedPageBreak/>
              <w:t>активи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19" w:rsidRPr="007B1E38" w:rsidRDefault="00BB6C19" w:rsidP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lastRenderedPageBreak/>
              <w:t>7 570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19" w:rsidRPr="007B1E38" w:rsidRDefault="00BB6C19" w:rsidP="00BB6C19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7 397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19" w:rsidRPr="007B1E38" w:rsidRDefault="00BB6C19" w:rsidP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3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Приходи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1 538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1 377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12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Разходи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1 442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1 359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6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Краткотрайни активи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1 928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2 125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-9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Разходи за бъдещи периоди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-36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Налични краткотрайни активи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1 879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2 049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-8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Краткосрочни задължения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-4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Краткосрочни вземания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55</w:t>
            </w: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Парични средства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697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1 070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-373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-35</w:t>
            </w:r>
          </w:p>
        </w:tc>
      </w:tr>
      <w:tr w:rsidR="00526EFB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526EFB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КОЕФИЦИЕНТИ НА РЕНТАБИЛНОСТ</w:t>
            </w: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приходи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продажби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собствения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капитал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пасивите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активите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526EFB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526EFB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КОЕФИЦИЕНТИ НА ЕФЕКТИВНОСТ</w:t>
            </w: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разходите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1,07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приходите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BB6C19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1B546E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19" w:rsidRPr="007B1E38" w:rsidRDefault="00BB6C19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526EFB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EFB" w:rsidRPr="007B1E38" w:rsidRDefault="00526EFB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26EFB" w:rsidRPr="007B1E38" w:rsidRDefault="00526EFB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КОЕФИЦИЕНТ НА ЛИКВИДНОСТ</w:t>
            </w: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обща ликвидност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7,30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7,76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бърза ликвидност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4,37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4,98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незабавна ликвидност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2,64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3,91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абсолютна ликвидност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2,64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3,91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040443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040443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0443" w:rsidRPr="007B1E38" w:rsidRDefault="00040443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40443" w:rsidRPr="007B1E38" w:rsidRDefault="00040443" w:rsidP="00526EFB">
            <w:pPr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b/>
                <w:bCs/>
                <w:sz w:val="22"/>
                <w:szCs w:val="22"/>
                <w:lang w:val="en-US" w:eastAsia="en-US"/>
              </w:rPr>
              <w:t>ФИНАНСОВА АВТОНОМНОСТ</w:t>
            </w: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Коеф.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финансова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автономност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13,56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12,44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  <w:tr w:rsidR="007B1E38" w:rsidRPr="007B1E38" w:rsidTr="00526EF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Коефициент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1E38">
              <w:rPr>
                <w:rFonts w:ascii="Book Antiqua" w:hAnsi="Book Antiqua" w:cs="Calibri"/>
                <w:sz w:val="22"/>
                <w:szCs w:val="22"/>
                <w:lang w:val="en-US" w:eastAsia="en-US"/>
              </w:rPr>
              <w:t>задлъжнялост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B1E38">
              <w:rPr>
                <w:rFonts w:ascii="Book Antiqua" w:hAnsi="Book Antiqua" w:cs="Calibri"/>
                <w:sz w:val="22"/>
                <w:szCs w:val="22"/>
              </w:rPr>
              <w:t>0,08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38" w:rsidRPr="007B1E38" w:rsidRDefault="007B1E38" w:rsidP="00526EFB">
            <w:pPr>
              <w:jc w:val="right"/>
              <w:rPr>
                <w:rFonts w:ascii="Book Antiqua" w:hAnsi="Book Antiqua" w:cs="Calibri"/>
                <w:sz w:val="22"/>
                <w:szCs w:val="22"/>
                <w:lang w:val="en-US" w:eastAsia="en-US"/>
              </w:rPr>
            </w:pPr>
          </w:p>
        </w:tc>
      </w:tr>
    </w:tbl>
    <w:p w:rsidR="00526EFB" w:rsidRPr="007B1E38" w:rsidRDefault="00526EFB" w:rsidP="00DE63E1">
      <w:pPr>
        <w:jc w:val="both"/>
        <w:rPr>
          <w:rFonts w:ascii="Book Antiqua" w:hAnsi="Book Antiqua"/>
          <w:b/>
        </w:rPr>
      </w:pPr>
    </w:p>
    <w:p w:rsidR="00E12898" w:rsidRPr="007B1E38" w:rsidRDefault="00E12898" w:rsidP="00E12898">
      <w:pPr>
        <w:jc w:val="both"/>
        <w:rPr>
          <w:rFonts w:ascii="Book Antiqua" w:hAnsi="Book Antiqua"/>
          <w:b/>
        </w:rPr>
      </w:pPr>
    </w:p>
    <w:p w:rsidR="00E12898" w:rsidRPr="007B1E38" w:rsidRDefault="00E12898" w:rsidP="00E12898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Годишният доклад за </w:t>
      </w:r>
      <w:r w:rsidR="00E840FE" w:rsidRPr="007B1E38">
        <w:rPr>
          <w:rFonts w:ascii="Book Antiqua" w:hAnsi="Book Antiqua"/>
        </w:rPr>
        <w:t>дейността на дружеството за 201</w:t>
      </w:r>
      <w:r w:rsidR="00BB6C19" w:rsidRPr="007B1E38">
        <w:rPr>
          <w:rFonts w:ascii="Book Antiqua" w:hAnsi="Book Antiqua"/>
        </w:rPr>
        <w:t>9</w:t>
      </w:r>
      <w:r w:rsidRPr="007B1E38">
        <w:rPr>
          <w:rFonts w:ascii="Book Antiqua" w:hAnsi="Book Antiqua"/>
        </w:rPr>
        <w:t xml:space="preserve"> година е изготв</w:t>
      </w:r>
      <w:r w:rsidR="0019235A" w:rsidRPr="007B1E38">
        <w:rPr>
          <w:rFonts w:ascii="Book Antiqua" w:hAnsi="Book Antiqua"/>
        </w:rPr>
        <w:t>е</w:t>
      </w:r>
      <w:r w:rsidR="008835EC" w:rsidRPr="007B1E38">
        <w:rPr>
          <w:rFonts w:ascii="Book Antiqua" w:hAnsi="Book Antiqua"/>
        </w:rPr>
        <w:t>н съгласно изискванията на чл 37</w:t>
      </w:r>
      <w:r w:rsidR="00C31FB1" w:rsidRPr="007B1E38">
        <w:rPr>
          <w:rFonts w:ascii="Book Antiqua" w:hAnsi="Book Antiqua"/>
        </w:rPr>
        <w:t xml:space="preserve">, </w:t>
      </w:r>
      <w:r w:rsidR="0019235A" w:rsidRPr="007B1E38">
        <w:rPr>
          <w:rFonts w:ascii="Book Antiqua" w:hAnsi="Book Antiqua"/>
        </w:rPr>
        <w:t xml:space="preserve"> от</w:t>
      </w:r>
      <w:r w:rsidRPr="007B1E38">
        <w:rPr>
          <w:rFonts w:ascii="Book Antiqua" w:hAnsi="Book Antiqua"/>
        </w:rPr>
        <w:t xml:space="preserve"> Закона за счетоводство, чл. 189</w:t>
      </w:r>
      <w:r w:rsidRPr="007B1E38">
        <w:rPr>
          <w:rFonts w:ascii="Book Antiqua" w:hAnsi="Book Antiqua"/>
          <w:lang w:val="en-US"/>
        </w:rPr>
        <w:t xml:space="preserve"> </w:t>
      </w:r>
      <w:r w:rsidRPr="007B1E38">
        <w:rPr>
          <w:rFonts w:ascii="Book Antiqua" w:hAnsi="Book Antiqua"/>
        </w:rPr>
        <w:t>Д от Търговския закон, на база анализ на развитието, пазарното присъствие, обществената, макро</w:t>
      </w:r>
      <w:r w:rsidR="00526EFB" w:rsidRPr="007B1E38">
        <w:rPr>
          <w:rFonts w:ascii="Book Antiqua" w:hAnsi="Book Antiqua"/>
        </w:rPr>
        <w:t xml:space="preserve">– и микро – икономическа среда, финансово – </w:t>
      </w:r>
      <w:r w:rsidRPr="007B1E38">
        <w:rPr>
          <w:rFonts w:ascii="Book Antiqua" w:hAnsi="Book Antiqua"/>
        </w:rPr>
        <w:t>икономическото състояние на Дружеството за 20</w:t>
      </w:r>
      <w:r w:rsidRPr="007B1E38">
        <w:rPr>
          <w:rFonts w:ascii="Book Antiqua" w:hAnsi="Book Antiqua"/>
          <w:lang w:val="en-US"/>
        </w:rPr>
        <w:t>1</w:t>
      </w:r>
      <w:r w:rsidR="00BB6C19" w:rsidRPr="007B1E38">
        <w:rPr>
          <w:rFonts w:ascii="Book Antiqua" w:hAnsi="Book Antiqua"/>
        </w:rPr>
        <w:t xml:space="preserve">9 </w:t>
      </w:r>
      <w:r w:rsidRPr="007B1E38">
        <w:rPr>
          <w:rFonts w:ascii="Book Antiqua" w:hAnsi="Book Antiqua"/>
        </w:rPr>
        <w:t>г. и перспективите за развитие.</w:t>
      </w:r>
    </w:p>
    <w:p w:rsidR="00E12898" w:rsidRPr="007B1E38" w:rsidRDefault="00E12898" w:rsidP="00E12898">
      <w:pPr>
        <w:jc w:val="both"/>
        <w:rPr>
          <w:rFonts w:ascii="Book Antiqua" w:hAnsi="Book Antiqua"/>
        </w:rPr>
      </w:pPr>
    </w:p>
    <w:p w:rsidR="00E12898" w:rsidRPr="007B1E38" w:rsidRDefault="00E12898" w:rsidP="00E12898">
      <w:pPr>
        <w:jc w:val="both"/>
        <w:rPr>
          <w:rFonts w:ascii="Book Antiqua" w:hAnsi="Book Antiqua"/>
        </w:rPr>
      </w:pPr>
    </w:p>
    <w:p w:rsidR="00E12898" w:rsidRPr="007B1E38" w:rsidRDefault="00E12898" w:rsidP="00E12898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 xml:space="preserve">Дата: </w:t>
      </w:r>
      <w:r w:rsidR="00BA3EDA" w:rsidRPr="007B1E38">
        <w:rPr>
          <w:rFonts w:ascii="Book Antiqua" w:hAnsi="Book Antiqua"/>
        </w:rPr>
        <w:t>29.06.2020 г.</w:t>
      </w:r>
      <w:r w:rsidR="00526EFB" w:rsidRPr="007B1E38">
        <w:rPr>
          <w:rFonts w:ascii="Book Antiqua" w:hAnsi="Book Antiqua"/>
        </w:rPr>
        <w:tab/>
      </w:r>
      <w:r w:rsidR="00526EFB" w:rsidRPr="007B1E38">
        <w:rPr>
          <w:rFonts w:ascii="Book Antiqua" w:hAnsi="Book Antiqua"/>
        </w:rPr>
        <w:tab/>
      </w:r>
      <w:r w:rsidR="00526EFB" w:rsidRPr="007B1E38">
        <w:rPr>
          <w:rFonts w:ascii="Book Antiqua" w:hAnsi="Book Antiqua"/>
        </w:rPr>
        <w:tab/>
      </w:r>
      <w:r w:rsidR="00526EFB" w:rsidRPr="007B1E38">
        <w:rPr>
          <w:rFonts w:ascii="Book Antiqua" w:hAnsi="Book Antiqua"/>
        </w:rPr>
        <w:tab/>
      </w:r>
      <w:r w:rsidR="00526EFB" w:rsidRPr="007B1E38">
        <w:rPr>
          <w:rFonts w:ascii="Book Antiqua" w:hAnsi="Book Antiqua"/>
        </w:rPr>
        <w:tab/>
        <w:t>Управител:</w:t>
      </w:r>
    </w:p>
    <w:p w:rsidR="00CA69DA" w:rsidRPr="007B1E38" w:rsidRDefault="00526EFB" w:rsidP="00DE63E1">
      <w:pPr>
        <w:jc w:val="both"/>
        <w:rPr>
          <w:rFonts w:ascii="Book Antiqua" w:hAnsi="Book Antiqua"/>
        </w:rPr>
      </w:pPr>
      <w:r w:rsidRPr="007B1E38">
        <w:rPr>
          <w:rFonts w:ascii="Book Antiqua" w:hAnsi="Book Antiqua"/>
        </w:rPr>
        <w:t>Гр. София</w:t>
      </w:r>
      <w:r w:rsidR="00E12898" w:rsidRPr="007B1E38">
        <w:rPr>
          <w:rFonts w:ascii="Book Antiqua" w:hAnsi="Book Antiqua"/>
        </w:rPr>
        <w:tab/>
      </w:r>
      <w:r w:rsidR="00E12898" w:rsidRPr="007B1E38">
        <w:rPr>
          <w:rFonts w:ascii="Book Antiqua" w:hAnsi="Book Antiqua"/>
        </w:rPr>
        <w:tab/>
      </w:r>
      <w:r w:rsidR="00E12898" w:rsidRPr="007B1E38">
        <w:rPr>
          <w:rFonts w:ascii="Book Antiqua" w:hAnsi="Book Antiqua"/>
        </w:rPr>
        <w:tab/>
        <w:t xml:space="preserve">    </w:t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</w:r>
      <w:r w:rsidRPr="007B1E38">
        <w:rPr>
          <w:rFonts w:ascii="Book Antiqua" w:hAnsi="Book Antiqua"/>
        </w:rPr>
        <w:tab/>
        <w:t>Николай Вутов</w:t>
      </w:r>
    </w:p>
    <w:sectPr w:rsidR="00CA69DA" w:rsidRPr="007B1E38" w:rsidSect="00E12898">
      <w:footerReference w:type="default" r:id="rId8"/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93" w:rsidRDefault="00AE2B93" w:rsidP="00442873">
      <w:r>
        <w:separator/>
      </w:r>
    </w:p>
  </w:endnote>
  <w:endnote w:type="continuationSeparator" w:id="0">
    <w:p w:rsidR="00AE2B93" w:rsidRDefault="00AE2B93" w:rsidP="0044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FB" w:rsidRDefault="00526EFB">
    <w:pPr>
      <w:pStyle w:val="Footer"/>
      <w:jc w:val="right"/>
    </w:pPr>
  </w:p>
  <w:p w:rsidR="00442873" w:rsidRDefault="00B574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442873" w:rsidRDefault="00442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93" w:rsidRDefault="00AE2B93" w:rsidP="00442873">
      <w:r>
        <w:separator/>
      </w:r>
    </w:p>
  </w:footnote>
  <w:footnote w:type="continuationSeparator" w:id="0">
    <w:p w:rsidR="00AE2B93" w:rsidRDefault="00AE2B93" w:rsidP="0044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2BB"/>
    <w:multiLevelType w:val="hybridMultilevel"/>
    <w:tmpl w:val="1BB20036"/>
    <w:lvl w:ilvl="0" w:tplc="5FC0CFA2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DC709FC"/>
    <w:multiLevelType w:val="hybridMultilevel"/>
    <w:tmpl w:val="C7767C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46EC3"/>
    <w:multiLevelType w:val="hybridMultilevel"/>
    <w:tmpl w:val="0BF88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5F25"/>
    <w:multiLevelType w:val="hybridMultilevel"/>
    <w:tmpl w:val="138ADE04"/>
    <w:lvl w:ilvl="0" w:tplc="55A86786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83D29"/>
    <w:multiLevelType w:val="hybridMultilevel"/>
    <w:tmpl w:val="9E965B2E"/>
    <w:lvl w:ilvl="0" w:tplc="624A3814">
      <w:start w:val="1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519B6A16"/>
    <w:multiLevelType w:val="hybridMultilevel"/>
    <w:tmpl w:val="14C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99F"/>
    <w:multiLevelType w:val="hybridMultilevel"/>
    <w:tmpl w:val="7EC60D02"/>
    <w:lvl w:ilvl="0" w:tplc="3FFAE5E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81543"/>
    <w:multiLevelType w:val="hybridMultilevel"/>
    <w:tmpl w:val="A2A2A4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7"/>
    <w:rsid w:val="0003138C"/>
    <w:rsid w:val="00040443"/>
    <w:rsid w:val="0005453D"/>
    <w:rsid w:val="0006092C"/>
    <w:rsid w:val="00066B96"/>
    <w:rsid w:val="00087826"/>
    <w:rsid w:val="00097992"/>
    <w:rsid w:val="000A4E71"/>
    <w:rsid w:val="000D1915"/>
    <w:rsid w:val="000E5FC6"/>
    <w:rsid w:val="000F1575"/>
    <w:rsid w:val="000F43E1"/>
    <w:rsid w:val="00100D71"/>
    <w:rsid w:val="00116BE3"/>
    <w:rsid w:val="0012516A"/>
    <w:rsid w:val="00144EB9"/>
    <w:rsid w:val="0019235A"/>
    <w:rsid w:val="001B03D0"/>
    <w:rsid w:val="001B4D3E"/>
    <w:rsid w:val="001B736B"/>
    <w:rsid w:val="001C4F70"/>
    <w:rsid w:val="001D7135"/>
    <w:rsid w:val="001E1EA3"/>
    <w:rsid w:val="0020587F"/>
    <w:rsid w:val="0021108A"/>
    <w:rsid w:val="00211F2C"/>
    <w:rsid w:val="00262CD3"/>
    <w:rsid w:val="00273E33"/>
    <w:rsid w:val="002A18C0"/>
    <w:rsid w:val="002B3FF0"/>
    <w:rsid w:val="002C3C88"/>
    <w:rsid w:val="002D1045"/>
    <w:rsid w:val="00304383"/>
    <w:rsid w:val="00314E88"/>
    <w:rsid w:val="003651D4"/>
    <w:rsid w:val="00391221"/>
    <w:rsid w:val="003B59BD"/>
    <w:rsid w:val="003E5793"/>
    <w:rsid w:val="00401045"/>
    <w:rsid w:val="00433806"/>
    <w:rsid w:val="004339BC"/>
    <w:rsid w:val="00442873"/>
    <w:rsid w:val="004613D8"/>
    <w:rsid w:val="00526EFB"/>
    <w:rsid w:val="005630EA"/>
    <w:rsid w:val="0057203B"/>
    <w:rsid w:val="00581B1B"/>
    <w:rsid w:val="00584D44"/>
    <w:rsid w:val="00592D1B"/>
    <w:rsid w:val="005B7167"/>
    <w:rsid w:val="005E4619"/>
    <w:rsid w:val="006022F3"/>
    <w:rsid w:val="0065201F"/>
    <w:rsid w:val="006A569C"/>
    <w:rsid w:val="006C755D"/>
    <w:rsid w:val="006D60A6"/>
    <w:rsid w:val="006F3F47"/>
    <w:rsid w:val="00713DA4"/>
    <w:rsid w:val="00761FE9"/>
    <w:rsid w:val="00792232"/>
    <w:rsid w:val="007B128E"/>
    <w:rsid w:val="007B16A3"/>
    <w:rsid w:val="007B1E38"/>
    <w:rsid w:val="007C38F7"/>
    <w:rsid w:val="0080532A"/>
    <w:rsid w:val="00830427"/>
    <w:rsid w:val="008454D5"/>
    <w:rsid w:val="008621E5"/>
    <w:rsid w:val="00864614"/>
    <w:rsid w:val="00867487"/>
    <w:rsid w:val="00871CC9"/>
    <w:rsid w:val="00874448"/>
    <w:rsid w:val="008835EC"/>
    <w:rsid w:val="00885A19"/>
    <w:rsid w:val="00890F41"/>
    <w:rsid w:val="00896CC1"/>
    <w:rsid w:val="008C7E8A"/>
    <w:rsid w:val="008E5E79"/>
    <w:rsid w:val="00914CED"/>
    <w:rsid w:val="009315E7"/>
    <w:rsid w:val="00973024"/>
    <w:rsid w:val="00986527"/>
    <w:rsid w:val="009946B2"/>
    <w:rsid w:val="009A4749"/>
    <w:rsid w:val="009B7A8B"/>
    <w:rsid w:val="009C6667"/>
    <w:rsid w:val="009D205F"/>
    <w:rsid w:val="009F2DCC"/>
    <w:rsid w:val="00A67440"/>
    <w:rsid w:val="00A96F15"/>
    <w:rsid w:val="00AE2B93"/>
    <w:rsid w:val="00AE419D"/>
    <w:rsid w:val="00AE594C"/>
    <w:rsid w:val="00B0513A"/>
    <w:rsid w:val="00B10E35"/>
    <w:rsid w:val="00B50B43"/>
    <w:rsid w:val="00B57475"/>
    <w:rsid w:val="00B67C52"/>
    <w:rsid w:val="00BA3EDA"/>
    <w:rsid w:val="00BB6C19"/>
    <w:rsid w:val="00BC574C"/>
    <w:rsid w:val="00BD2C3D"/>
    <w:rsid w:val="00BE09E7"/>
    <w:rsid w:val="00BE1FA1"/>
    <w:rsid w:val="00BE2405"/>
    <w:rsid w:val="00C00E52"/>
    <w:rsid w:val="00C0436E"/>
    <w:rsid w:val="00C10086"/>
    <w:rsid w:val="00C31FB1"/>
    <w:rsid w:val="00C33ACA"/>
    <w:rsid w:val="00C473BF"/>
    <w:rsid w:val="00CA0604"/>
    <w:rsid w:val="00CA69DA"/>
    <w:rsid w:val="00CC68F9"/>
    <w:rsid w:val="00CD34B1"/>
    <w:rsid w:val="00CF0CE0"/>
    <w:rsid w:val="00D02386"/>
    <w:rsid w:val="00D053AA"/>
    <w:rsid w:val="00D0681C"/>
    <w:rsid w:val="00D129B4"/>
    <w:rsid w:val="00D34883"/>
    <w:rsid w:val="00D464B9"/>
    <w:rsid w:val="00DA68EE"/>
    <w:rsid w:val="00DC22DF"/>
    <w:rsid w:val="00DD0FF6"/>
    <w:rsid w:val="00DE63E1"/>
    <w:rsid w:val="00DF2FC6"/>
    <w:rsid w:val="00E06A6F"/>
    <w:rsid w:val="00E12898"/>
    <w:rsid w:val="00E16011"/>
    <w:rsid w:val="00E408AB"/>
    <w:rsid w:val="00E6180C"/>
    <w:rsid w:val="00E65E92"/>
    <w:rsid w:val="00E840FE"/>
    <w:rsid w:val="00E87CD6"/>
    <w:rsid w:val="00E90BCD"/>
    <w:rsid w:val="00EA184E"/>
    <w:rsid w:val="00EC178F"/>
    <w:rsid w:val="00EE6ED5"/>
    <w:rsid w:val="00EF07B3"/>
    <w:rsid w:val="00EF0B0C"/>
    <w:rsid w:val="00EF46F4"/>
    <w:rsid w:val="00EF5782"/>
    <w:rsid w:val="00F45AA3"/>
    <w:rsid w:val="00F55E12"/>
    <w:rsid w:val="00FB206D"/>
    <w:rsid w:val="00FF1E15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00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6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E1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4287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44287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4287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42873"/>
    <w:rPr>
      <w:sz w:val="24"/>
      <w:szCs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92C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00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6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E1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4287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44287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4287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42873"/>
    <w:rPr>
      <w:sz w:val="24"/>
      <w:szCs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92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11912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ДОКЛАД</vt:lpstr>
    </vt:vector>
  </TitlesOfParts>
  <Company>Mr G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RS</dc:creator>
  <cp:lastModifiedBy>k.taneva</cp:lastModifiedBy>
  <cp:revision>2</cp:revision>
  <cp:lastPrinted>2017-10-06T08:16:00Z</cp:lastPrinted>
  <dcterms:created xsi:type="dcterms:W3CDTF">2020-06-29T13:51:00Z</dcterms:created>
  <dcterms:modified xsi:type="dcterms:W3CDTF">2020-06-29T13:51:00Z</dcterms:modified>
</cp:coreProperties>
</file>