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CA134" w14:textId="77777777" w:rsidR="00C52DFB" w:rsidRDefault="00C52DFB" w:rsidP="00C52DFB">
      <w:pPr>
        <w:pStyle w:val="Default"/>
      </w:pPr>
    </w:p>
    <w:p w14:paraId="0CE11AC4" w14:textId="1F0949D8" w:rsidR="00C52DFB" w:rsidRPr="001E60CF" w:rsidRDefault="00C52DFB" w:rsidP="00C52DFB">
      <w:pPr>
        <w:shd w:val="clear" w:color="auto" w:fill="FFFFFF"/>
        <w:spacing w:before="226" w:line="240" w:lineRule="auto"/>
        <w:ind w:left="-567" w:right="-659"/>
        <w:jc w:val="both"/>
        <w:rPr>
          <w:rFonts w:ascii="Bookman Old Style" w:eastAsia="Times New Roman" w:hAnsi="Bookman Old Style"/>
          <w:bCs/>
          <w:color w:val="000000"/>
          <w:spacing w:val="-1"/>
          <w:lang w:val="ru-RU"/>
        </w:rPr>
      </w:pPr>
      <w:r w:rsidRPr="001E60CF">
        <w:rPr>
          <w:rFonts w:ascii="Bookman Old Style" w:eastAsia="Times New Roman" w:hAnsi="Bookman Old Style"/>
          <w:b/>
          <w:bCs/>
          <w:color w:val="000000"/>
          <w:spacing w:val="-1"/>
          <w:lang w:val="ru-RU"/>
        </w:rPr>
        <w:t>„</w:t>
      </w:r>
      <w:r w:rsidR="001E60CF" w:rsidRPr="001E60CF">
        <w:rPr>
          <w:rFonts w:ascii="Bookman Old Style" w:eastAsia="Times New Roman" w:hAnsi="Bookman Old Style"/>
          <w:b/>
          <w:bCs/>
          <w:color w:val="000000"/>
          <w:spacing w:val="-1"/>
          <w:lang w:val="bg-BG"/>
        </w:rPr>
        <w:t>УНИВЕРСИТЕТСКА СПЕЦИАЛИЗИРАНА БОЛНИЦА ЗА АКТИВНО ЛЕЧЕНИЕ ПО ОНКОЛОГИЯ „ПРОФ. ИВАН ЧЕРНОЗЕМСКИ</w:t>
      </w:r>
      <w:r w:rsidRPr="001E60CF">
        <w:rPr>
          <w:rFonts w:ascii="Bookman Old Style" w:eastAsia="Times New Roman" w:hAnsi="Bookman Old Style"/>
          <w:b/>
          <w:bCs/>
          <w:color w:val="000000"/>
          <w:spacing w:val="-1"/>
          <w:lang w:val="ru-RU"/>
        </w:rPr>
        <w:t>” ЕАД</w:t>
      </w:r>
      <w:r w:rsidRPr="001E60CF">
        <w:rPr>
          <w:rFonts w:ascii="Bookman Old Style" w:eastAsia="Times New Roman" w:hAnsi="Bookman Old Style"/>
          <w:bCs/>
          <w:color w:val="000000"/>
          <w:spacing w:val="-1"/>
          <w:lang w:val="ru-RU"/>
        </w:rPr>
        <w:t>, ЕИК 000662776, със седалище и адрес на управление: гр. София, ул. „</w:t>
      </w:r>
      <w:r>
        <w:rPr>
          <w:rFonts w:ascii="Bookman Old Style" w:eastAsia="Times New Roman" w:hAnsi="Bookman Old Style"/>
          <w:bCs/>
          <w:color w:val="000000"/>
          <w:spacing w:val="-1"/>
          <w:lang w:val="bg-BG"/>
        </w:rPr>
        <w:t>Пловдивско поле</w:t>
      </w:r>
      <w:r w:rsidRPr="001E60CF">
        <w:rPr>
          <w:rFonts w:ascii="Bookman Old Style" w:eastAsia="Times New Roman" w:hAnsi="Bookman Old Style"/>
          <w:bCs/>
          <w:color w:val="000000"/>
          <w:spacing w:val="-1"/>
          <w:lang w:val="ru-RU"/>
        </w:rPr>
        <w:t xml:space="preserve">” № 6, на основание чл. </w:t>
      </w:r>
      <w:r w:rsidR="00946666">
        <w:rPr>
          <w:rFonts w:ascii="Bookman Old Style" w:eastAsia="Times New Roman" w:hAnsi="Bookman Old Style"/>
          <w:bCs/>
          <w:color w:val="000000"/>
          <w:spacing w:val="-1"/>
          <w:lang w:val="bg-BG"/>
        </w:rPr>
        <w:t>29</w:t>
      </w:r>
      <w:r w:rsidRPr="001E60CF">
        <w:rPr>
          <w:rFonts w:ascii="Bookman Old Style" w:eastAsia="Times New Roman" w:hAnsi="Bookman Old Style"/>
          <w:bCs/>
          <w:color w:val="000000"/>
          <w:spacing w:val="-1"/>
          <w:lang w:val="ru-RU"/>
        </w:rPr>
        <w:t xml:space="preserve">, ал. </w:t>
      </w:r>
      <w:r w:rsidR="00946666" w:rsidRPr="001E60CF">
        <w:rPr>
          <w:rFonts w:ascii="Bookman Old Style" w:eastAsia="Times New Roman" w:hAnsi="Bookman Old Style"/>
          <w:bCs/>
          <w:color w:val="000000"/>
          <w:spacing w:val="-1"/>
          <w:lang w:val="ru-RU"/>
        </w:rPr>
        <w:t>5</w:t>
      </w:r>
      <w:r w:rsidRPr="001E60CF">
        <w:rPr>
          <w:rFonts w:ascii="Bookman Old Style" w:eastAsia="Times New Roman" w:hAnsi="Bookman Old Style"/>
          <w:bCs/>
          <w:color w:val="000000"/>
          <w:spacing w:val="-1"/>
          <w:lang w:val="ru-RU"/>
        </w:rPr>
        <w:t xml:space="preserve"> от Правилника за прилагане на Закона за публичните предприятия</w:t>
      </w:r>
      <w:r w:rsidR="00F15B95">
        <w:rPr>
          <w:rFonts w:ascii="Bookman Old Style" w:eastAsia="Times New Roman" w:hAnsi="Bookman Old Style"/>
          <w:bCs/>
          <w:color w:val="000000"/>
          <w:spacing w:val="-1"/>
          <w:lang w:val="ru-RU"/>
        </w:rPr>
        <w:t xml:space="preserve"> и </w:t>
      </w:r>
      <w:r w:rsidR="00F15B95" w:rsidRPr="00F15B95">
        <w:rPr>
          <w:rFonts w:ascii="Bookman Old Style" w:eastAsia="Times New Roman" w:hAnsi="Bookman Old Style"/>
          <w:bCs/>
          <w:color w:val="000000"/>
          <w:spacing w:val="-1"/>
          <w:lang w:val="ru-RU"/>
        </w:rPr>
        <w:t>Правилата за провеждане на търг и конкурс и за сключване на договори за продажба и наем с работници и служители</w:t>
      </w:r>
    </w:p>
    <w:p w14:paraId="32CC80A2" w14:textId="77777777" w:rsidR="00404312" w:rsidRPr="001E60CF" w:rsidRDefault="00C52DFB" w:rsidP="00404312">
      <w:pPr>
        <w:shd w:val="clear" w:color="auto" w:fill="FFFFFF"/>
        <w:spacing w:before="226" w:line="240" w:lineRule="auto"/>
        <w:ind w:left="-567" w:right="-659"/>
        <w:jc w:val="center"/>
        <w:rPr>
          <w:rFonts w:ascii="Bookman Old Style" w:eastAsia="Times New Roman" w:hAnsi="Bookman Old Style"/>
          <w:b/>
          <w:bCs/>
          <w:color w:val="000000"/>
          <w:spacing w:val="-2"/>
          <w:sz w:val="28"/>
          <w:szCs w:val="28"/>
          <w:lang w:val="ru-RU"/>
        </w:rPr>
      </w:pPr>
      <w:r>
        <w:rPr>
          <w:rFonts w:ascii="Bookman Old Style" w:eastAsia="Times New Roman" w:hAnsi="Bookman Old Style"/>
          <w:b/>
          <w:bCs/>
          <w:color w:val="000000"/>
          <w:spacing w:val="-1"/>
          <w:lang w:val="bg-BG"/>
        </w:rPr>
        <w:t>ОБЯВЯВА</w:t>
      </w:r>
    </w:p>
    <w:p w14:paraId="6A6F9FDD" w14:textId="172CABE4" w:rsidR="00F11C31" w:rsidRPr="006A7FF3" w:rsidRDefault="00C52DFB" w:rsidP="00C52DFB">
      <w:pPr>
        <w:shd w:val="clear" w:color="auto" w:fill="FFFFFF"/>
        <w:spacing w:before="226" w:line="240" w:lineRule="auto"/>
        <w:ind w:left="-567" w:right="-659"/>
        <w:jc w:val="both"/>
        <w:rPr>
          <w:rFonts w:ascii="Bookman Old Style" w:hAnsi="Bookman Old Style"/>
          <w:bCs/>
          <w:lang w:val="bg-BG"/>
        </w:rPr>
      </w:pPr>
      <w:r w:rsidRPr="001E60CF">
        <w:rPr>
          <w:rFonts w:ascii="Bookman Old Style" w:hAnsi="Bookman Old Style"/>
          <w:bCs/>
          <w:lang w:val="ru-RU"/>
        </w:rPr>
        <w:t xml:space="preserve">процедура </w:t>
      </w:r>
      <w:r w:rsidR="004F1409">
        <w:rPr>
          <w:rFonts w:ascii="Bookman Old Style" w:hAnsi="Bookman Old Style"/>
          <w:bCs/>
          <w:lang w:val="bg-BG"/>
        </w:rPr>
        <w:t xml:space="preserve">за </w:t>
      </w:r>
      <w:r w:rsidR="004F1409" w:rsidRPr="001E60CF">
        <w:rPr>
          <w:rFonts w:ascii="Bookman Old Style" w:hAnsi="Bookman Old Style"/>
          <w:bCs/>
          <w:lang w:val="ru-RU"/>
        </w:rPr>
        <w:t>провеждане на конкурс за</w:t>
      </w:r>
      <w:r w:rsidRPr="001E60CF">
        <w:rPr>
          <w:rFonts w:ascii="Bookman Old Style" w:hAnsi="Bookman Old Style"/>
          <w:bCs/>
          <w:lang w:val="ru-RU"/>
        </w:rPr>
        <w:t xml:space="preserve"> избор на </w:t>
      </w:r>
      <w:r w:rsidR="008F028A">
        <w:rPr>
          <w:rFonts w:ascii="Bookman Old Style" w:hAnsi="Bookman Old Style"/>
          <w:bCs/>
          <w:lang w:val="bg-BG"/>
        </w:rPr>
        <w:t>доставчик</w:t>
      </w:r>
      <w:r w:rsidR="0058345E">
        <w:rPr>
          <w:rFonts w:ascii="Bookman Old Style" w:hAnsi="Bookman Old Style"/>
          <w:bCs/>
          <w:lang w:val="bg-BG"/>
        </w:rPr>
        <w:t xml:space="preserve"> на застрахователни услуги (</w:t>
      </w:r>
      <w:r w:rsidR="008F028A">
        <w:rPr>
          <w:rFonts w:ascii="Bookman Old Style" w:hAnsi="Bookman Old Style"/>
          <w:bCs/>
          <w:lang w:val="bg-BG"/>
        </w:rPr>
        <w:t>лицензирано застрахователно дружество</w:t>
      </w:r>
      <w:r w:rsidR="0058345E">
        <w:rPr>
          <w:rFonts w:ascii="Bookman Old Style" w:hAnsi="Bookman Old Style"/>
          <w:bCs/>
          <w:lang w:val="bg-BG"/>
        </w:rPr>
        <w:t>)</w:t>
      </w:r>
      <w:r w:rsidR="008F028A" w:rsidRPr="001E60CF">
        <w:rPr>
          <w:rFonts w:ascii="Bookman Old Style" w:hAnsi="Bookman Old Style"/>
          <w:bCs/>
          <w:lang w:val="ru-RU"/>
        </w:rPr>
        <w:t xml:space="preserve"> </w:t>
      </w:r>
      <w:r w:rsidR="008F028A" w:rsidRPr="008F028A">
        <w:rPr>
          <w:rFonts w:ascii="Bookman Old Style" w:hAnsi="Bookman Old Style"/>
          <w:bCs/>
          <w:lang w:val="bg-BG"/>
        </w:rPr>
        <w:t>за застраховане на имущество</w:t>
      </w:r>
      <w:r w:rsidR="008F028A" w:rsidRPr="001E60CF">
        <w:rPr>
          <w:rFonts w:ascii="Bookman Old Style" w:hAnsi="Bookman Old Style"/>
          <w:bCs/>
          <w:lang w:val="ru-RU"/>
        </w:rPr>
        <w:t xml:space="preserve">, </w:t>
      </w:r>
      <w:r w:rsidR="008F028A">
        <w:rPr>
          <w:rFonts w:ascii="Bookman Old Style" w:hAnsi="Bookman Old Style"/>
          <w:bCs/>
          <w:lang w:val="bg-BG"/>
        </w:rPr>
        <w:t>собственост</w:t>
      </w:r>
      <w:r w:rsidR="0058345E">
        <w:rPr>
          <w:rFonts w:ascii="Bookman Old Style" w:hAnsi="Bookman Old Style"/>
          <w:bCs/>
          <w:lang w:val="bg-BG"/>
        </w:rPr>
        <w:t xml:space="preserve"> </w:t>
      </w:r>
      <w:r w:rsidRPr="001E60CF">
        <w:rPr>
          <w:rFonts w:ascii="Bookman Old Style" w:hAnsi="Bookman Old Style"/>
          <w:bCs/>
          <w:lang w:val="ru-RU"/>
        </w:rPr>
        <w:t xml:space="preserve">на </w:t>
      </w:r>
      <w:r w:rsidR="001E60CF" w:rsidRPr="001E60CF">
        <w:rPr>
          <w:rFonts w:ascii="Bookman Old Style" w:hAnsi="Bookman Old Style"/>
          <w:bCs/>
          <w:lang w:val="ru-RU"/>
        </w:rPr>
        <w:t>„УНИВЕРСИТЕТСКА СПЕЦИАЛИЗИРАНА БОЛНИЦА ЗА АКТИВНО ЛЕЧЕНИЕ ПО ОНКОЛОГИЯ „ПРОФ. ИВАН ЧЕРНОЗЕМСКИ” ЕАД</w:t>
      </w:r>
      <w:r w:rsidRPr="001E60CF">
        <w:rPr>
          <w:rFonts w:ascii="Bookman Old Style" w:hAnsi="Bookman Old Style"/>
          <w:bCs/>
          <w:lang w:val="ru-RU"/>
        </w:rPr>
        <w:t xml:space="preserve"> (</w:t>
      </w:r>
      <w:r w:rsidR="00676935">
        <w:rPr>
          <w:rFonts w:ascii="Bookman Old Style" w:hAnsi="Bookman Old Style"/>
          <w:bCs/>
          <w:lang w:val="ru-RU"/>
        </w:rPr>
        <w:t>Възложител</w:t>
      </w:r>
      <w:r w:rsidRPr="00C52DFB">
        <w:rPr>
          <w:rFonts w:ascii="Bookman Old Style" w:hAnsi="Bookman Old Style"/>
          <w:bCs/>
          <w:lang w:val="bg-BG"/>
        </w:rPr>
        <w:t xml:space="preserve"> </w:t>
      </w:r>
      <w:r w:rsidRPr="001E60CF">
        <w:rPr>
          <w:rFonts w:ascii="Bookman Old Style" w:hAnsi="Bookman Old Style"/>
          <w:bCs/>
          <w:lang w:val="ru-RU"/>
        </w:rPr>
        <w:t xml:space="preserve">и/или </w:t>
      </w:r>
      <w:r w:rsidR="0058345E">
        <w:rPr>
          <w:rFonts w:ascii="Bookman Old Style" w:hAnsi="Bookman Old Style"/>
          <w:bCs/>
          <w:lang w:val="bg-BG"/>
        </w:rPr>
        <w:t>УСБАЛО</w:t>
      </w:r>
      <w:r w:rsidRPr="001E60CF">
        <w:rPr>
          <w:rFonts w:ascii="Bookman Old Style" w:hAnsi="Bookman Old Style"/>
          <w:bCs/>
          <w:lang w:val="ru-RU"/>
        </w:rPr>
        <w:t>),</w:t>
      </w:r>
      <w:r w:rsidR="0058345E">
        <w:rPr>
          <w:rFonts w:ascii="Bookman Old Style" w:hAnsi="Bookman Old Style"/>
          <w:bCs/>
          <w:lang w:val="bg-BG"/>
        </w:rPr>
        <w:t xml:space="preserve"> </w:t>
      </w:r>
      <w:r w:rsidR="008F028A" w:rsidRPr="001E60CF">
        <w:rPr>
          <w:rFonts w:ascii="Bookman Old Style" w:hAnsi="Bookman Old Style"/>
          <w:bCs/>
          <w:lang w:val="ru-RU"/>
        </w:rPr>
        <w:t xml:space="preserve">за срок от </w:t>
      </w:r>
      <w:r w:rsidR="008F028A">
        <w:rPr>
          <w:rFonts w:ascii="Bookman Old Style" w:hAnsi="Bookman Old Style"/>
          <w:bCs/>
          <w:lang w:val="bg-BG"/>
        </w:rPr>
        <w:t>три</w:t>
      </w:r>
      <w:r w:rsidR="008F028A" w:rsidRPr="001E60CF">
        <w:rPr>
          <w:rFonts w:ascii="Bookman Old Style" w:hAnsi="Bookman Old Style"/>
          <w:bCs/>
          <w:lang w:val="ru-RU"/>
        </w:rPr>
        <w:t xml:space="preserve"> години</w:t>
      </w:r>
      <w:r w:rsidR="00746D6E">
        <w:rPr>
          <w:rFonts w:ascii="Bookman Old Style" w:hAnsi="Bookman Old Style"/>
          <w:bCs/>
          <w:lang w:val="bg-BG"/>
        </w:rPr>
        <w:t xml:space="preserve">, по </w:t>
      </w:r>
      <w:r w:rsidR="00A97668">
        <w:rPr>
          <w:rFonts w:ascii="Bookman Old Style" w:hAnsi="Bookman Old Style"/>
          <w:bCs/>
          <w:lang w:val="af-ZA"/>
        </w:rPr>
        <w:t>3</w:t>
      </w:r>
      <w:r w:rsidR="00746D6E">
        <w:rPr>
          <w:rFonts w:ascii="Bookman Old Style" w:hAnsi="Bookman Old Style"/>
          <w:bCs/>
          <w:lang w:val="bg-BG"/>
        </w:rPr>
        <w:t xml:space="preserve"> (</w:t>
      </w:r>
      <w:r w:rsidR="00A97668">
        <w:rPr>
          <w:rFonts w:ascii="Bookman Old Style" w:hAnsi="Bookman Old Style"/>
          <w:bCs/>
          <w:lang w:val="bg-BG"/>
        </w:rPr>
        <w:t>три</w:t>
      </w:r>
      <w:r w:rsidR="006A7FF3">
        <w:rPr>
          <w:rFonts w:ascii="Bookman Old Style" w:hAnsi="Bookman Old Style"/>
          <w:bCs/>
          <w:lang w:val="bg-BG"/>
        </w:rPr>
        <w:t>) обособени позиции:</w:t>
      </w:r>
    </w:p>
    <w:p w14:paraId="5754D965" w14:textId="7A52C986" w:rsidR="0059248C" w:rsidRPr="001E60CF" w:rsidRDefault="006756E3" w:rsidP="00D8582C">
      <w:pPr>
        <w:shd w:val="clear" w:color="auto" w:fill="FFFFFF"/>
        <w:spacing w:after="0" w:line="240" w:lineRule="auto"/>
        <w:ind w:left="-567" w:right="-658"/>
        <w:jc w:val="both"/>
        <w:rPr>
          <w:rFonts w:ascii="Bookman Old Style" w:eastAsia="Times New Roman" w:hAnsi="Bookman Old Style" w:cstheme="minorBidi"/>
          <w:bCs/>
          <w:color w:val="000000"/>
          <w:lang w:val="ru-RU"/>
        </w:rPr>
      </w:pPr>
      <w:r>
        <w:rPr>
          <w:rFonts w:ascii="Bookman Old Style" w:eastAsia="Times New Roman" w:hAnsi="Bookman Old Style" w:cstheme="minorBidi"/>
          <w:bCs/>
          <w:color w:val="000000"/>
          <w:lang w:val="bg-BG"/>
        </w:rPr>
        <w:t>ОП</w:t>
      </w:r>
      <w:r w:rsidR="00404312" w:rsidRPr="001E60CF">
        <w:rPr>
          <w:rFonts w:ascii="Bookman Old Style" w:eastAsia="Times New Roman" w:hAnsi="Bookman Old Style" w:cstheme="minorBidi"/>
          <w:bCs/>
          <w:color w:val="000000"/>
          <w:lang w:val="ru-RU"/>
        </w:rPr>
        <w:t xml:space="preserve"> 1:</w:t>
      </w:r>
      <w:r w:rsidR="00404312" w:rsidRPr="001E60CF">
        <w:rPr>
          <w:rFonts w:ascii="Bookman Old Style" w:eastAsia="Times New Roman" w:hAnsi="Bookman Old Style"/>
          <w:color w:val="000000"/>
          <w:lang w:val="ru-RU"/>
        </w:rPr>
        <w:t xml:space="preserve"> </w:t>
      </w:r>
      <w:r w:rsidR="00D8582C" w:rsidRPr="00D8582C">
        <w:rPr>
          <w:rFonts w:ascii="Bookman Old Style" w:eastAsia="Times New Roman" w:hAnsi="Bookman Old Style" w:cstheme="minorBidi"/>
          <w:bCs/>
          <w:color w:val="000000"/>
          <w:lang w:val="ru-RU"/>
        </w:rPr>
        <w:t>Застраховка „Професионална отговорност на лицата, упражняващи медицинска професия“</w:t>
      </w:r>
    </w:p>
    <w:p w14:paraId="6D24D80C" w14:textId="07865329" w:rsidR="00404312" w:rsidRDefault="006756E3" w:rsidP="0059248C">
      <w:pPr>
        <w:spacing w:after="0" w:line="240" w:lineRule="auto"/>
        <w:ind w:left="-567" w:right="-658"/>
        <w:jc w:val="both"/>
        <w:rPr>
          <w:rFonts w:ascii="Bookman Old Style" w:eastAsia="Times New Roman" w:hAnsi="Bookman Old Style" w:cstheme="minorBidi"/>
          <w:bCs/>
          <w:color w:val="000000"/>
          <w:lang w:val="ru-RU"/>
        </w:rPr>
      </w:pPr>
      <w:r>
        <w:rPr>
          <w:rFonts w:ascii="Bookman Old Style" w:eastAsia="Times New Roman" w:hAnsi="Bookman Old Style" w:cstheme="minorBidi"/>
          <w:bCs/>
          <w:color w:val="000000"/>
          <w:lang w:val="bg-BG"/>
        </w:rPr>
        <w:t>ОП</w:t>
      </w:r>
      <w:r w:rsidR="00746D6E" w:rsidRPr="001E60CF">
        <w:rPr>
          <w:rFonts w:ascii="Bookman Old Style" w:eastAsia="Times New Roman" w:hAnsi="Bookman Old Style" w:cstheme="minorBidi"/>
          <w:bCs/>
          <w:color w:val="000000"/>
          <w:lang w:val="ru-RU"/>
        </w:rPr>
        <w:t xml:space="preserve"> 2</w:t>
      </w:r>
      <w:r w:rsidR="00404312" w:rsidRPr="001E60CF">
        <w:rPr>
          <w:rFonts w:ascii="Bookman Old Style" w:eastAsia="Times New Roman" w:hAnsi="Bookman Old Style" w:cstheme="minorBidi"/>
          <w:bCs/>
          <w:color w:val="000000"/>
          <w:lang w:val="ru-RU"/>
        </w:rPr>
        <w:t>:</w:t>
      </w:r>
      <w:r w:rsidR="00404312" w:rsidRPr="001E60CF">
        <w:rPr>
          <w:rFonts w:ascii="Bookman Old Style" w:eastAsia="Times New Roman" w:hAnsi="Bookman Old Style"/>
          <w:color w:val="000000"/>
          <w:lang w:val="ru-RU"/>
        </w:rPr>
        <w:t xml:space="preserve"> </w:t>
      </w:r>
      <w:r w:rsidR="00D8582C" w:rsidRPr="00D8582C">
        <w:rPr>
          <w:rFonts w:ascii="Bookman Old Style" w:eastAsia="Times New Roman" w:hAnsi="Bookman Old Style" w:cstheme="minorBidi"/>
          <w:bCs/>
          <w:color w:val="000000"/>
          <w:lang w:val="ru-RU"/>
        </w:rPr>
        <w:t>Застраховка „Обща гражданска отговорност“ към трети лица</w:t>
      </w:r>
    </w:p>
    <w:p w14:paraId="348666ED" w14:textId="3EE328D9" w:rsidR="00A97668" w:rsidRPr="001E60CF" w:rsidRDefault="00A97668" w:rsidP="0059248C">
      <w:pPr>
        <w:spacing w:after="0" w:line="240" w:lineRule="auto"/>
        <w:ind w:left="-567" w:right="-658"/>
        <w:jc w:val="both"/>
        <w:rPr>
          <w:rFonts w:ascii="Bookman Old Style" w:eastAsia="Times New Roman" w:hAnsi="Bookman Old Style" w:cstheme="minorBidi"/>
          <w:bCs/>
          <w:color w:val="000000"/>
          <w:lang w:val="ru-RU"/>
        </w:rPr>
      </w:pPr>
      <w:r>
        <w:rPr>
          <w:rFonts w:ascii="Bookman Old Style" w:eastAsia="Times New Roman" w:hAnsi="Bookman Old Style" w:cstheme="minorBidi"/>
          <w:bCs/>
          <w:color w:val="000000"/>
          <w:lang w:val="bg-BG"/>
        </w:rPr>
        <w:t xml:space="preserve">ОП 3: </w:t>
      </w:r>
      <w:r w:rsidR="00D8582C" w:rsidRPr="00D8582C">
        <w:rPr>
          <w:rFonts w:ascii="Bookman Old Style" w:eastAsia="Times New Roman" w:hAnsi="Bookman Old Style" w:cstheme="minorBidi"/>
          <w:bCs/>
          <w:color w:val="000000"/>
          <w:lang w:val="ru-RU"/>
        </w:rPr>
        <w:t>Застраховка „Отговорност на директори и членове на управителни и надзорни съвети“</w:t>
      </w:r>
    </w:p>
    <w:p w14:paraId="398134D4" w14:textId="77777777" w:rsidR="006A7FF3" w:rsidRDefault="006A7FF3" w:rsidP="0059248C">
      <w:pPr>
        <w:spacing w:before="120"/>
        <w:ind w:left="-567" w:right="-658"/>
        <w:jc w:val="both"/>
        <w:rPr>
          <w:rFonts w:ascii="Bookman Old Style" w:eastAsia="Times New Roman" w:hAnsi="Bookman Old Style" w:cstheme="minorBidi"/>
          <w:bCs/>
          <w:color w:val="000000"/>
          <w:lang w:val="bg-BG"/>
        </w:rPr>
      </w:pPr>
      <w:r>
        <w:rPr>
          <w:rFonts w:ascii="Bookman Old Style" w:eastAsia="Times New Roman" w:hAnsi="Bookman Old Style" w:cstheme="minorBidi"/>
          <w:bCs/>
          <w:color w:val="000000"/>
          <w:lang w:val="bg-BG"/>
        </w:rPr>
        <w:t>при следните ОБЩИ УСЛОВИЯ:</w:t>
      </w:r>
    </w:p>
    <w:p w14:paraId="2CD47538" w14:textId="77777777" w:rsidR="006A7FF3" w:rsidRPr="009D49E4" w:rsidRDefault="006A7FF3" w:rsidP="00C355EB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lang w:val="bg-BG"/>
        </w:rPr>
      </w:pPr>
      <w:r w:rsidRPr="009D49E4">
        <w:rPr>
          <w:rFonts w:ascii="Bookman Old Style" w:eastAsia="Times New Roman" w:hAnsi="Bookman Old Style"/>
          <w:b/>
          <w:bCs/>
        </w:rPr>
        <w:t>I</w:t>
      </w:r>
      <w:r w:rsidR="00444C98" w:rsidRPr="001E60CF">
        <w:rPr>
          <w:rFonts w:ascii="Bookman Old Style" w:eastAsia="Times New Roman" w:hAnsi="Bookman Old Style"/>
          <w:b/>
          <w:bCs/>
          <w:lang w:val="ru-RU"/>
        </w:rPr>
        <w:t>. Съдържание на оферт</w:t>
      </w:r>
      <w:r w:rsidR="00444C98" w:rsidRPr="009D49E4">
        <w:rPr>
          <w:rFonts w:ascii="Bookman Old Style" w:eastAsia="Times New Roman" w:hAnsi="Bookman Old Style"/>
          <w:b/>
          <w:bCs/>
          <w:lang w:val="bg-BG"/>
        </w:rPr>
        <w:t>ите</w:t>
      </w:r>
    </w:p>
    <w:p w14:paraId="3D863769" w14:textId="77777777" w:rsidR="00D8582C" w:rsidRPr="009D49E4" w:rsidRDefault="00D8582C" w:rsidP="00D8582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D8582C">
        <w:rPr>
          <w:rFonts w:ascii="Bookman Old Style" w:eastAsia="Times New Roman" w:hAnsi="Bookman Old Style"/>
          <w:bCs/>
          <w:lang w:val="ru-RU"/>
        </w:rPr>
        <w:t xml:space="preserve">1. Лиценз </w:t>
      </w:r>
      <w:r w:rsidRPr="006F6CE6">
        <w:rPr>
          <w:rFonts w:ascii="Bookman Old Style" w:eastAsia="Times New Roman" w:hAnsi="Bookman Old Style"/>
          <w:bCs/>
          <w:lang w:val="bg-BG"/>
        </w:rPr>
        <w:t xml:space="preserve">за извършване на застрахователна дейност по </w:t>
      </w:r>
      <w:r>
        <w:rPr>
          <w:rFonts w:ascii="Bookman Old Style" w:eastAsia="Times New Roman" w:hAnsi="Bookman Old Style"/>
          <w:bCs/>
          <w:lang w:val="bg-BG"/>
        </w:rPr>
        <w:t>съответния клас застраховки</w:t>
      </w:r>
      <w:r w:rsidRPr="00D8582C">
        <w:rPr>
          <w:rFonts w:ascii="Bookman Old Style" w:eastAsia="Times New Roman" w:hAnsi="Bookman Old Style"/>
          <w:bCs/>
          <w:lang w:val="ru-RU"/>
        </w:rPr>
        <w:t>, издаден по реда на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D8582C">
        <w:rPr>
          <w:rFonts w:ascii="Bookman Old Style" w:eastAsia="Times New Roman" w:hAnsi="Bookman Old Style"/>
          <w:bCs/>
          <w:lang w:val="ru-RU"/>
        </w:rPr>
        <w:t>Кодекс за застраховането;</w:t>
      </w:r>
    </w:p>
    <w:p w14:paraId="6108939B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 xml:space="preserve">2. Декларация или друг документ, удостоверяващ/а че </w:t>
      </w:r>
      <w:r>
        <w:rPr>
          <w:rFonts w:ascii="Bookman Old Style" w:eastAsia="Times New Roman" w:hAnsi="Bookman Old Style"/>
          <w:bCs/>
          <w:lang w:val="bg-BG"/>
        </w:rPr>
        <w:t>участникът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 не е в ликвидация, несъстоятелност или в съответната процедура по обявяване;</w:t>
      </w:r>
    </w:p>
    <w:p w14:paraId="211380B2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3. Заверени счетоводен баланс и отчет за приходите и разходите на</w:t>
      </w:r>
      <w:r>
        <w:rPr>
          <w:rFonts w:ascii="Bookman Old Style" w:eastAsia="Times New Roman" w:hAnsi="Bookman Old Style"/>
          <w:bCs/>
          <w:lang w:val="bg-BG"/>
        </w:rPr>
        <w:t xml:space="preserve"> участника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 за предходната година, от които да е виден размерът на собствения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D8582C">
        <w:rPr>
          <w:rFonts w:ascii="Bookman Old Style" w:eastAsia="Times New Roman" w:hAnsi="Bookman Old Style"/>
          <w:bCs/>
          <w:lang w:val="ru-RU"/>
        </w:rPr>
        <w:t>капитал, както и приходите от застрахователни премии;</w:t>
      </w:r>
    </w:p>
    <w:p w14:paraId="043CE8E9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4. Техническо предложение, съдържащо информация за обхват</w:t>
      </w:r>
      <w:r>
        <w:rPr>
          <w:rFonts w:ascii="Bookman Old Style" w:eastAsia="Times New Roman" w:hAnsi="Bookman Old Style"/>
          <w:bCs/>
          <w:lang w:val="bg-BG"/>
        </w:rPr>
        <w:t>а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 на покритите рискове, което следва да включват задължително посочените в специалните условия по </w:t>
      </w:r>
      <w:r>
        <w:rPr>
          <w:rFonts w:ascii="Bookman Old Style" w:eastAsia="Times New Roman" w:hAnsi="Bookman Old Style"/>
          <w:bCs/>
          <w:lang w:val="bg-BG"/>
        </w:rPr>
        <w:t>всяка обособена позиция</w:t>
      </w:r>
      <w:r w:rsidRPr="00D8582C">
        <w:rPr>
          <w:rFonts w:ascii="Bookman Old Style" w:eastAsia="Times New Roman" w:hAnsi="Bookman Old Style"/>
          <w:bCs/>
          <w:lang w:val="ru-RU"/>
        </w:rPr>
        <w:t>;</w:t>
      </w:r>
    </w:p>
    <w:p w14:paraId="2FBFE79F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 xml:space="preserve">5. </w:t>
      </w:r>
      <w:r w:rsidRPr="00951D35">
        <w:rPr>
          <w:rFonts w:ascii="Bookman Old Style" w:eastAsia="Times New Roman" w:hAnsi="Bookman Old Style"/>
          <w:bCs/>
          <w:lang w:val="bg-BG"/>
        </w:rPr>
        <w:t>Ценово предложение, съдържащо информация за прилаганите тарифни коефициенти (тарифни числа) и размер на предлаганата цена (включваща всички разходи по предлаганата застраховка), начин и условия на плащане по всяка обособена позиция за един застрахователен период и за срока на договора.</w:t>
      </w:r>
    </w:p>
    <w:p w14:paraId="70258258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6. Общи условия и/или Специални условия</w:t>
      </w:r>
      <w:r>
        <w:rPr>
          <w:rFonts w:ascii="Bookman Old Style" w:eastAsia="Times New Roman" w:hAnsi="Bookman Old Style"/>
          <w:bCs/>
          <w:lang w:val="bg-BG"/>
        </w:rPr>
        <w:t xml:space="preserve"> и образец на застрахователна полица </w:t>
      </w:r>
      <w:r w:rsidRPr="00D8582C">
        <w:rPr>
          <w:rFonts w:ascii="Bookman Old Style" w:eastAsia="Times New Roman" w:hAnsi="Bookman Old Style"/>
          <w:bCs/>
          <w:lang w:val="ru-RU"/>
        </w:rPr>
        <w:t>на участника за сключване на застраховка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по </w:t>
      </w:r>
      <w:r>
        <w:rPr>
          <w:rFonts w:ascii="Bookman Old Style" w:eastAsia="Times New Roman" w:hAnsi="Bookman Old Style"/>
          <w:bCs/>
          <w:lang w:val="bg-BG"/>
        </w:rPr>
        <w:t>всяка обособена позиция</w:t>
      </w:r>
      <w:r w:rsidRPr="00D8582C">
        <w:rPr>
          <w:rFonts w:ascii="Bookman Old Style" w:eastAsia="Times New Roman" w:hAnsi="Bookman Old Style"/>
          <w:bCs/>
          <w:lang w:val="ru-RU"/>
        </w:rPr>
        <w:t>.</w:t>
      </w:r>
    </w:p>
    <w:p w14:paraId="6A066406" w14:textId="77777777" w:rsidR="00D8582C" w:rsidRDefault="00D8582C" w:rsidP="00D8582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Всеки участник може да участва за една, за няколко или за всички обособени позиции.</w:t>
      </w:r>
    </w:p>
    <w:p w14:paraId="6ECC11DE" w14:textId="12383657" w:rsidR="001E60CF" w:rsidRPr="00D8582C" w:rsidRDefault="00D8582C" w:rsidP="00D8582C">
      <w:pPr>
        <w:tabs>
          <w:tab w:val="right" w:leader="dot" w:pos="3402"/>
        </w:tabs>
        <w:spacing w:before="12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Всички документи в офертата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по </w:t>
      </w:r>
      <w:r>
        <w:rPr>
          <w:rFonts w:ascii="Bookman Old Style" w:eastAsia="Times New Roman" w:hAnsi="Bookman Old Style"/>
          <w:bCs/>
          <w:lang w:val="bg-BG"/>
        </w:rPr>
        <w:t>всяка обособена позиция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 следва да се представят на български език и да бъдат подписани от законния представител на участника или упълномощено от него лице с нотариално заверено пълномощно. Документите, представени във вид на ксерокопия, следва да бъдат заверени с „Вярно с оригинала”, име, фамилия, подпис на лицето/ата, представляващо/и участника и мокър печат.</w:t>
      </w:r>
    </w:p>
    <w:p w14:paraId="7FF91464" w14:textId="175D3BCE" w:rsidR="006A7FF3" w:rsidRPr="001E60CF" w:rsidRDefault="006A7FF3" w:rsidP="00746D6E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lang w:val="ru-RU"/>
        </w:rPr>
      </w:pPr>
      <w:r w:rsidRPr="009D49E4">
        <w:rPr>
          <w:rFonts w:ascii="Bookman Old Style" w:eastAsia="Times New Roman" w:hAnsi="Bookman Old Style"/>
          <w:b/>
          <w:bCs/>
        </w:rPr>
        <w:t>II</w:t>
      </w:r>
      <w:r w:rsidRPr="001E60CF">
        <w:rPr>
          <w:rFonts w:ascii="Bookman Old Style" w:eastAsia="Times New Roman" w:hAnsi="Bookman Old Style"/>
          <w:b/>
          <w:bCs/>
          <w:lang w:val="ru-RU"/>
        </w:rPr>
        <w:t>. Представяне на офертите.</w:t>
      </w:r>
    </w:p>
    <w:p w14:paraId="119043E8" w14:textId="77777777" w:rsidR="006A7FF3" w:rsidRPr="001E60CF" w:rsidRDefault="006A7FF3" w:rsidP="009D49E4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ru-RU"/>
        </w:rPr>
      </w:pPr>
      <w:r w:rsidRPr="001E60CF">
        <w:rPr>
          <w:rFonts w:ascii="Bookman Old Style" w:eastAsia="Times New Roman" w:hAnsi="Bookman Old Style"/>
          <w:bCs/>
          <w:u w:val="single"/>
          <w:lang w:val="ru-RU"/>
        </w:rPr>
        <w:lastRenderedPageBreak/>
        <w:t>1. Начин на представяне на офертите.</w:t>
      </w:r>
    </w:p>
    <w:p w14:paraId="6689CD42" w14:textId="77777777" w:rsidR="006A7FF3" w:rsidRPr="001E60CF" w:rsidRDefault="006A7FF3" w:rsidP="009D49E4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1E60CF">
        <w:rPr>
          <w:rFonts w:ascii="Bookman Old Style" w:eastAsia="Times New Roman" w:hAnsi="Bookman Old Style"/>
          <w:bCs/>
          <w:lang w:val="ru-RU"/>
        </w:rPr>
        <w:t>Офертите се представят в запечатан, непрозрачен и с ненарушена цялост плик. В плика се окомплектоват в</w:t>
      </w:r>
      <w:r w:rsidR="009D49E4" w:rsidRPr="001E60CF">
        <w:rPr>
          <w:rFonts w:ascii="Bookman Old Style" w:eastAsia="Times New Roman" w:hAnsi="Bookman Old Style"/>
          <w:bCs/>
          <w:lang w:val="ru-RU"/>
        </w:rPr>
        <w:t xml:space="preserve">сички документи, посочени в т. </w:t>
      </w:r>
      <w:r w:rsidR="009D49E4">
        <w:rPr>
          <w:rFonts w:ascii="Bookman Old Style" w:eastAsia="Times New Roman" w:hAnsi="Bookman Old Style"/>
          <w:bCs/>
        </w:rPr>
        <w:t>I</w:t>
      </w:r>
      <w:r w:rsidR="009D49E4" w:rsidRPr="001E60CF">
        <w:rPr>
          <w:rFonts w:ascii="Bookman Old Style" w:eastAsia="Times New Roman" w:hAnsi="Bookman Old Style"/>
          <w:bCs/>
          <w:lang w:val="ru-RU"/>
        </w:rPr>
        <w:t xml:space="preserve"> </w:t>
      </w:r>
      <w:r w:rsidR="009D49E4">
        <w:rPr>
          <w:rFonts w:ascii="Bookman Old Style" w:eastAsia="Times New Roman" w:hAnsi="Bookman Old Style"/>
          <w:bCs/>
          <w:lang w:val="bg-BG"/>
        </w:rPr>
        <w:t xml:space="preserve">„Съдържание на </w:t>
      </w:r>
      <w:proofErr w:type="gramStart"/>
      <w:r w:rsidR="009D49E4">
        <w:rPr>
          <w:rFonts w:ascii="Bookman Old Style" w:eastAsia="Times New Roman" w:hAnsi="Bookman Old Style"/>
          <w:bCs/>
          <w:lang w:val="bg-BG"/>
        </w:rPr>
        <w:t>офертите“</w:t>
      </w:r>
      <w:proofErr w:type="gramEnd"/>
      <w:r w:rsidRPr="001E60CF">
        <w:rPr>
          <w:rFonts w:ascii="Bookman Old Style" w:eastAsia="Times New Roman" w:hAnsi="Bookman Old Style"/>
          <w:bCs/>
          <w:lang w:val="ru-RU"/>
        </w:rPr>
        <w:t>.</w:t>
      </w:r>
    </w:p>
    <w:p w14:paraId="4F943CBC" w14:textId="27FDF294" w:rsidR="006A7FF3" w:rsidRPr="001E60CF" w:rsidRDefault="006A7FF3" w:rsidP="009D49E4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1E60CF">
        <w:rPr>
          <w:rFonts w:ascii="Bookman Old Style" w:eastAsia="Times New Roman" w:hAnsi="Bookman Old Style"/>
          <w:bCs/>
          <w:lang w:val="ru-RU"/>
        </w:rPr>
        <w:t xml:space="preserve">Върху плика с офертата се поставя следния надпис: (1) Оферта за участие в процедура за избор на застраховател за застраховане на </w:t>
      </w:r>
      <w:r w:rsidR="00D8582C">
        <w:rPr>
          <w:rFonts w:ascii="Bookman Old Style" w:eastAsia="Times New Roman" w:hAnsi="Bookman Old Style"/>
          <w:bCs/>
          <w:lang w:val="ru-RU"/>
        </w:rPr>
        <w:t>отговорности</w:t>
      </w:r>
      <w:r w:rsidR="009D49E4" w:rsidRPr="001E60CF">
        <w:rPr>
          <w:rFonts w:ascii="Bookman Old Style" w:eastAsia="Times New Roman" w:hAnsi="Bookman Old Style"/>
          <w:bCs/>
          <w:lang w:val="ru-RU"/>
        </w:rPr>
        <w:t xml:space="preserve"> на „</w:t>
      </w:r>
      <w:r w:rsidR="001E60CF">
        <w:rPr>
          <w:rFonts w:ascii="Bookman Old Style" w:eastAsia="Times New Roman" w:hAnsi="Bookman Old Style"/>
          <w:bCs/>
          <w:lang w:val="ru-RU"/>
        </w:rPr>
        <w:t>УСБАЛ</w:t>
      </w:r>
      <w:r w:rsidR="001E60CF" w:rsidRPr="001E60CF">
        <w:rPr>
          <w:rFonts w:ascii="Bookman Old Style" w:eastAsia="Times New Roman" w:hAnsi="Bookman Old Style"/>
          <w:bCs/>
          <w:lang w:val="ru-RU"/>
        </w:rPr>
        <w:t xml:space="preserve"> ПО ОНКОЛОГИЯ „ПРОФ. ИВАН ЧЕРНОЗЕМСКИ” ЕАД</w:t>
      </w:r>
      <w:r w:rsidR="009D49E4" w:rsidRPr="001E60CF">
        <w:rPr>
          <w:rFonts w:ascii="Bookman Old Style" w:eastAsia="Times New Roman" w:hAnsi="Bookman Old Style"/>
          <w:bCs/>
          <w:lang w:val="ru-RU"/>
        </w:rPr>
        <w:t>“ ЕАД</w:t>
      </w:r>
      <w:r w:rsidRPr="001E60CF">
        <w:rPr>
          <w:rFonts w:ascii="Bookman Old Style" w:eastAsia="Times New Roman" w:hAnsi="Bookman Old Style"/>
          <w:bCs/>
          <w:lang w:val="ru-RU"/>
        </w:rPr>
        <w:t>; (2)</w:t>
      </w:r>
      <w:r w:rsidR="009D49E4">
        <w:rPr>
          <w:rFonts w:ascii="Bookman Old Style" w:eastAsia="Times New Roman" w:hAnsi="Bookman Old Style"/>
          <w:bCs/>
          <w:lang w:val="bg-BG"/>
        </w:rPr>
        <w:t xml:space="preserve"> Обособена позиция №; (3)</w:t>
      </w:r>
      <w:r w:rsidR="009D49E4" w:rsidRPr="001E60CF">
        <w:rPr>
          <w:rFonts w:ascii="Bookman Old Style" w:eastAsia="Times New Roman" w:hAnsi="Bookman Old Style"/>
          <w:bCs/>
          <w:lang w:val="ru-RU"/>
        </w:rPr>
        <w:t xml:space="preserve"> име на участника; (4</w:t>
      </w:r>
      <w:r w:rsidRPr="001E60CF">
        <w:rPr>
          <w:rFonts w:ascii="Bookman Old Style" w:eastAsia="Times New Roman" w:hAnsi="Bookman Old Style"/>
          <w:bCs/>
          <w:lang w:val="ru-RU"/>
        </w:rPr>
        <w:t>) адрес за кореспонденция, телефон и електронен адрес.</w:t>
      </w:r>
    </w:p>
    <w:p w14:paraId="40559156" w14:textId="0D315339" w:rsidR="00026B29" w:rsidRPr="001E60CF" w:rsidRDefault="006A7FF3" w:rsidP="001E60CF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ru-RU"/>
        </w:rPr>
      </w:pPr>
      <w:r w:rsidRPr="001E60CF">
        <w:rPr>
          <w:rFonts w:ascii="Bookman Old Style" w:eastAsia="Times New Roman" w:hAnsi="Bookman Old Style"/>
          <w:bCs/>
          <w:u w:val="single"/>
          <w:lang w:val="ru-RU"/>
        </w:rPr>
        <w:t>2. Място на представяне на офертите</w:t>
      </w:r>
      <w:r w:rsidR="001E60CF">
        <w:rPr>
          <w:rFonts w:ascii="Bookman Old Style" w:eastAsia="Times New Roman" w:hAnsi="Bookman Old Style"/>
          <w:bCs/>
          <w:u w:val="single"/>
          <w:lang w:val="ru-RU"/>
        </w:rPr>
        <w:t>:</w:t>
      </w:r>
      <w:r w:rsidR="001E60CF" w:rsidRPr="001E60CF">
        <w:rPr>
          <w:rFonts w:ascii="Bookman Old Style" w:eastAsia="Times New Roman" w:hAnsi="Bookman Old Style"/>
          <w:bCs/>
          <w:lang w:val="ru-RU"/>
        </w:rPr>
        <w:t xml:space="preserve"> </w:t>
      </w:r>
      <w:r w:rsidRPr="001E60CF">
        <w:rPr>
          <w:rFonts w:ascii="Bookman Old Style" w:eastAsia="Times New Roman" w:hAnsi="Bookman Old Style"/>
          <w:bCs/>
          <w:lang w:val="ru-RU"/>
        </w:rPr>
        <w:t xml:space="preserve">деловодството на </w:t>
      </w:r>
      <w:r w:rsidR="001E60CF">
        <w:rPr>
          <w:rFonts w:ascii="Bookman Old Style" w:eastAsia="Times New Roman" w:hAnsi="Bookman Old Style"/>
          <w:bCs/>
          <w:lang w:val="ru-RU"/>
        </w:rPr>
        <w:t>Възложителя</w:t>
      </w:r>
      <w:r w:rsidRPr="001E60CF">
        <w:rPr>
          <w:rFonts w:ascii="Bookman Old Style" w:eastAsia="Times New Roman" w:hAnsi="Bookman Old Style"/>
          <w:bCs/>
          <w:lang w:val="ru-RU"/>
        </w:rPr>
        <w:t>, находящо се в административната сграда</w:t>
      </w:r>
      <w:r w:rsidR="00C355EB" w:rsidRPr="001E60CF">
        <w:rPr>
          <w:rFonts w:ascii="Bookman Old Style" w:eastAsia="Times New Roman" w:hAnsi="Bookman Old Style"/>
          <w:bCs/>
          <w:lang w:val="ru-RU"/>
        </w:rPr>
        <w:t xml:space="preserve"> на </w:t>
      </w:r>
      <w:r w:rsidR="001E60CF">
        <w:rPr>
          <w:rFonts w:ascii="Bookman Old Style" w:eastAsia="Times New Roman" w:hAnsi="Bookman Old Style"/>
          <w:bCs/>
          <w:lang w:val="ru-RU"/>
        </w:rPr>
        <w:t>УСБАЛО</w:t>
      </w:r>
      <w:r w:rsidR="00C355EB" w:rsidRPr="001E60CF">
        <w:rPr>
          <w:rFonts w:ascii="Bookman Old Style" w:eastAsia="Times New Roman" w:hAnsi="Bookman Old Style"/>
          <w:bCs/>
          <w:lang w:val="ru-RU"/>
        </w:rPr>
        <w:t xml:space="preserve"> в гр. София 1756</w:t>
      </w:r>
      <w:r w:rsidRPr="001E60CF">
        <w:rPr>
          <w:rFonts w:ascii="Bookman Old Style" w:eastAsia="Times New Roman" w:hAnsi="Bookman Old Style"/>
          <w:bCs/>
          <w:lang w:val="ru-RU"/>
        </w:rPr>
        <w:t xml:space="preserve">, район </w:t>
      </w:r>
      <w:r w:rsidR="00C355EB">
        <w:rPr>
          <w:rFonts w:ascii="Bookman Old Style" w:eastAsia="Times New Roman" w:hAnsi="Bookman Old Style"/>
          <w:bCs/>
          <w:lang w:val="bg-BG"/>
        </w:rPr>
        <w:t>Студентски</w:t>
      </w:r>
      <w:r w:rsidRPr="001E60CF">
        <w:rPr>
          <w:rFonts w:ascii="Bookman Old Style" w:eastAsia="Times New Roman" w:hAnsi="Bookman Old Style"/>
          <w:bCs/>
          <w:lang w:val="ru-RU"/>
        </w:rPr>
        <w:t>, ул. „</w:t>
      </w:r>
      <w:r w:rsidR="00C355EB" w:rsidRPr="001E60CF">
        <w:rPr>
          <w:lang w:val="ru-RU"/>
        </w:rPr>
        <w:t xml:space="preserve"> </w:t>
      </w:r>
      <w:r w:rsidR="00C355EB" w:rsidRPr="001E60CF">
        <w:rPr>
          <w:rFonts w:ascii="Bookman Old Style" w:eastAsia="Times New Roman" w:hAnsi="Bookman Old Style"/>
          <w:bCs/>
          <w:lang w:val="ru-RU"/>
        </w:rPr>
        <w:t xml:space="preserve">Пловдивско поле” № </w:t>
      </w:r>
      <w:r w:rsidR="007B25A9" w:rsidRPr="001E60CF">
        <w:rPr>
          <w:rFonts w:ascii="Bookman Old Style" w:eastAsia="Times New Roman" w:hAnsi="Bookman Old Style"/>
          <w:bCs/>
          <w:lang w:val="ru-RU"/>
        </w:rPr>
        <w:t>6</w:t>
      </w:r>
      <w:r w:rsidR="00FB58A0">
        <w:rPr>
          <w:rFonts w:ascii="Bookman Old Style" w:eastAsia="Times New Roman" w:hAnsi="Bookman Old Style"/>
          <w:bCs/>
          <w:lang w:val="ru-RU"/>
        </w:rPr>
        <w:t>, ет.6.</w:t>
      </w:r>
    </w:p>
    <w:p w14:paraId="2DB555B4" w14:textId="02F56F25" w:rsidR="006A7FF3" w:rsidRPr="001E60CF" w:rsidRDefault="00026B29" w:rsidP="00026B2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1E60CF">
        <w:rPr>
          <w:rFonts w:ascii="Bookman Old Style" w:eastAsia="Times New Roman" w:hAnsi="Bookman Old Style"/>
          <w:bCs/>
          <w:u w:val="single"/>
          <w:lang w:val="ru-RU"/>
        </w:rPr>
        <w:t xml:space="preserve">3. Срок на </w:t>
      </w:r>
      <w:r>
        <w:rPr>
          <w:rFonts w:ascii="Bookman Old Style" w:eastAsia="Times New Roman" w:hAnsi="Bookman Old Style"/>
          <w:bCs/>
          <w:u w:val="single"/>
          <w:lang w:val="bg-BG"/>
        </w:rPr>
        <w:t>получаване</w:t>
      </w:r>
      <w:r w:rsidRPr="001E60CF">
        <w:rPr>
          <w:rFonts w:ascii="Bookman Old Style" w:eastAsia="Times New Roman" w:hAnsi="Bookman Old Style"/>
          <w:bCs/>
          <w:u w:val="single"/>
          <w:lang w:val="ru-RU"/>
        </w:rPr>
        <w:t xml:space="preserve"> на офертите:</w:t>
      </w:r>
      <w:r w:rsidRPr="001E60CF">
        <w:rPr>
          <w:rFonts w:ascii="Bookman Old Style" w:eastAsia="Times New Roman" w:hAnsi="Bookman Old Style"/>
          <w:bCs/>
          <w:lang w:val="ru-RU"/>
        </w:rPr>
        <w:t xml:space="preserve"> </w:t>
      </w:r>
      <w:r w:rsidR="00696A04" w:rsidRPr="00AB048C">
        <w:rPr>
          <w:rFonts w:ascii="Bookman Old Style" w:eastAsia="Times New Roman" w:hAnsi="Bookman Old Style"/>
          <w:bCs/>
          <w:lang w:val="ru-RU"/>
        </w:rPr>
        <w:t xml:space="preserve">до </w:t>
      </w:r>
      <w:r w:rsidR="00831392">
        <w:rPr>
          <w:rFonts w:ascii="Bookman Old Style" w:eastAsia="Times New Roman" w:hAnsi="Bookman Old Style"/>
          <w:bCs/>
          <w:lang w:val="bg-BG"/>
        </w:rPr>
        <w:t>7</w:t>
      </w:r>
      <w:r w:rsidR="00696A04">
        <w:rPr>
          <w:rFonts w:ascii="Bookman Old Style" w:eastAsia="Times New Roman" w:hAnsi="Bookman Old Style"/>
          <w:bCs/>
          <w:lang w:val="bg-BG"/>
        </w:rPr>
        <w:t xml:space="preserve"> (</w:t>
      </w:r>
      <w:r w:rsidR="00831392">
        <w:rPr>
          <w:rFonts w:ascii="Bookman Old Style" w:eastAsia="Times New Roman" w:hAnsi="Bookman Old Style"/>
          <w:bCs/>
          <w:lang w:val="bg-BG"/>
        </w:rPr>
        <w:t>седем</w:t>
      </w:r>
      <w:r w:rsidR="00696A04">
        <w:rPr>
          <w:rFonts w:ascii="Bookman Old Style" w:eastAsia="Times New Roman" w:hAnsi="Bookman Old Style"/>
          <w:bCs/>
          <w:lang w:val="bg-BG"/>
        </w:rPr>
        <w:t>) календарни дни от датата на публикуване на настоящото обявление, но не по-къс</w:t>
      </w:r>
      <w:r w:rsidR="00696A04" w:rsidRPr="00831392">
        <w:rPr>
          <w:rFonts w:ascii="Bookman Old Style" w:eastAsia="Times New Roman" w:hAnsi="Bookman Old Style"/>
          <w:bCs/>
          <w:lang w:val="bg-BG"/>
        </w:rPr>
        <w:t>но от</w:t>
      </w:r>
      <w:r w:rsidR="00696A04" w:rsidRPr="00831392">
        <w:rPr>
          <w:rFonts w:ascii="Bookman Old Style" w:eastAsia="Times New Roman" w:hAnsi="Bookman Old Style"/>
          <w:bCs/>
          <w:lang w:val="ru-RU"/>
        </w:rPr>
        <w:t xml:space="preserve"> </w:t>
      </w:r>
      <w:r w:rsidR="00696A04" w:rsidRPr="00831392">
        <w:rPr>
          <w:rFonts w:ascii="Bookman Old Style" w:eastAsia="Times New Roman" w:hAnsi="Bookman Old Style"/>
          <w:bCs/>
          <w:color w:val="000000"/>
          <w:spacing w:val="-1"/>
          <w:lang w:val="bg-BG"/>
        </w:rPr>
        <w:t>1</w:t>
      </w:r>
      <w:r w:rsidR="00FB58A0">
        <w:rPr>
          <w:rFonts w:ascii="Bookman Old Style" w:eastAsia="Times New Roman" w:hAnsi="Bookman Old Style"/>
          <w:bCs/>
          <w:color w:val="000000"/>
          <w:spacing w:val="-1"/>
          <w:lang w:val="bg-BG"/>
        </w:rPr>
        <w:t>6</w:t>
      </w:r>
      <w:r w:rsidR="00696A04" w:rsidRPr="00831392">
        <w:rPr>
          <w:rFonts w:ascii="Bookman Old Style" w:eastAsia="Times New Roman" w:hAnsi="Bookman Old Style"/>
          <w:bCs/>
          <w:color w:val="000000"/>
          <w:spacing w:val="-1"/>
          <w:lang w:val="bg-BG"/>
        </w:rPr>
        <w:t>:00</w:t>
      </w:r>
      <w:r w:rsidR="00696A04" w:rsidRPr="00831392">
        <w:rPr>
          <w:rFonts w:ascii="Bookman Old Style" w:eastAsia="Times New Roman" w:hAnsi="Bookman Old Style"/>
          <w:bCs/>
          <w:lang w:val="ru-RU"/>
        </w:rPr>
        <w:t xml:space="preserve"> часа на </w:t>
      </w:r>
      <w:r w:rsidR="00831392" w:rsidRPr="00831392">
        <w:rPr>
          <w:rFonts w:ascii="Bookman Old Style" w:eastAsia="Times New Roman" w:hAnsi="Bookman Old Style"/>
          <w:bCs/>
          <w:color w:val="000000"/>
          <w:spacing w:val="-1"/>
          <w:lang w:val="bg-BG"/>
        </w:rPr>
        <w:t>2</w:t>
      </w:r>
      <w:r w:rsidR="00FB58A0">
        <w:rPr>
          <w:rFonts w:ascii="Bookman Old Style" w:eastAsia="Times New Roman" w:hAnsi="Bookman Old Style"/>
          <w:bCs/>
          <w:color w:val="000000"/>
          <w:spacing w:val="-1"/>
          <w:lang w:val="bg-BG"/>
        </w:rPr>
        <w:t>9</w:t>
      </w:r>
      <w:r w:rsidR="00696A04" w:rsidRPr="00831392">
        <w:rPr>
          <w:rFonts w:ascii="Bookman Old Style" w:eastAsia="Times New Roman" w:hAnsi="Bookman Old Style"/>
          <w:bCs/>
          <w:lang w:val="ru-RU"/>
        </w:rPr>
        <w:t>.0</w:t>
      </w:r>
      <w:r w:rsidR="00831392" w:rsidRPr="00831392">
        <w:rPr>
          <w:rFonts w:ascii="Bookman Old Style" w:eastAsia="Times New Roman" w:hAnsi="Bookman Old Style"/>
          <w:bCs/>
          <w:lang w:val="ru-RU"/>
        </w:rPr>
        <w:t>6</w:t>
      </w:r>
      <w:r w:rsidR="00696A04" w:rsidRPr="00831392">
        <w:rPr>
          <w:rFonts w:ascii="Bookman Old Style" w:eastAsia="Times New Roman" w:hAnsi="Bookman Old Style"/>
          <w:bCs/>
          <w:lang w:val="ru-RU"/>
        </w:rPr>
        <w:t>.2026 г.</w:t>
      </w:r>
    </w:p>
    <w:p w14:paraId="20A59C7B" w14:textId="77777777" w:rsidR="006A7FF3" w:rsidRPr="001E60CF" w:rsidRDefault="00026B29" w:rsidP="009D49E4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1E60CF">
        <w:rPr>
          <w:rFonts w:ascii="Bookman Old Style" w:eastAsia="Times New Roman" w:hAnsi="Bookman Old Style"/>
          <w:bCs/>
          <w:u w:val="single"/>
          <w:lang w:val="ru-RU"/>
        </w:rPr>
        <w:t>4</w:t>
      </w:r>
      <w:r w:rsidR="006A7FF3" w:rsidRPr="001E60CF">
        <w:rPr>
          <w:rFonts w:ascii="Bookman Old Style" w:eastAsia="Times New Roman" w:hAnsi="Bookman Old Style"/>
          <w:bCs/>
          <w:u w:val="single"/>
          <w:lang w:val="ru-RU"/>
        </w:rPr>
        <w:t>. Срок на валидност на офертите:</w:t>
      </w:r>
      <w:r w:rsidR="00C355EB" w:rsidRPr="001E60CF">
        <w:rPr>
          <w:rFonts w:ascii="Bookman Old Style" w:eastAsia="Times New Roman" w:hAnsi="Bookman Old Style"/>
          <w:bCs/>
          <w:lang w:val="ru-RU"/>
        </w:rPr>
        <w:t xml:space="preserve"> не по-малко от 12</w:t>
      </w:r>
      <w:r w:rsidR="006A7FF3" w:rsidRPr="001E60CF">
        <w:rPr>
          <w:rFonts w:ascii="Bookman Old Style" w:eastAsia="Times New Roman" w:hAnsi="Bookman Old Style"/>
          <w:bCs/>
          <w:lang w:val="ru-RU"/>
        </w:rPr>
        <w:t>0 (</w:t>
      </w:r>
      <w:r w:rsidR="00C355EB">
        <w:rPr>
          <w:rFonts w:ascii="Bookman Old Style" w:eastAsia="Times New Roman" w:hAnsi="Bookman Old Style"/>
          <w:bCs/>
          <w:lang w:val="bg-BG"/>
        </w:rPr>
        <w:t>сто и двадесет</w:t>
      </w:r>
      <w:r w:rsidR="006A7FF3" w:rsidRPr="001E60CF">
        <w:rPr>
          <w:rFonts w:ascii="Bookman Old Style" w:eastAsia="Times New Roman" w:hAnsi="Bookman Old Style"/>
          <w:bCs/>
          <w:lang w:val="ru-RU"/>
        </w:rPr>
        <w:t>) календарни дни от крайния срок за представянето им.</w:t>
      </w:r>
    </w:p>
    <w:p w14:paraId="0C70D61B" w14:textId="77777777" w:rsidR="006A7FF3" w:rsidRPr="001E60CF" w:rsidRDefault="00026B29" w:rsidP="009D49E4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lang w:val="ru-RU"/>
        </w:rPr>
      </w:pPr>
      <w:r>
        <w:rPr>
          <w:rFonts w:ascii="Bookman Old Style" w:eastAsia="Times New Roman" w:hAnsi="Bookman Old Style"/>
          <w:b/>
          <w:bCs/>
        </w:rPr>
        <w:t>III</w:t>
      </w:r>
      <w:r w:rsidR="006A7FF3" w:rsidRPr="001E60CF">
        <w:rPr>
          <w:rFonts w:ascii="Bookman Old Style" w:eastAsia="Times New Roman" w:hAnsi="Bookman Old Style"/>
          <w:b/>
          <w:bCs/>
          <w:lang w:val="ru-RU"/>
        </w:rPr>
        <w:t>. Оценяване и класиране на офертите.</w:t>
      </w:r>
    </w:p>
    <w:p w14:paraId="5FD27EDB" w14:textId="77777777" w:rsidR="006A7FF3" w:rsidRPr="001E60CF" w:rsidRDefault="006A7FF3" w:rsidP="004D34AE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1E60CF">
        <w:rPr>
          <w:rFonts w:ascii="Bookman Old Style" w:eastAsia="Times New Roman" w:hAnsi="Bookman Old Style"/>
          <w:bCs/>
          <w:lang w:val="ru-RU"/>
        </w:rPr>
        <w:t xml:space="preserve">Класирането ще се извърши по критерия „най-ниска цена”, представляваща най-нисък размер </w:t>
      </w:r>
      <w:r w:rsidR="00C355EB" w:rsidRPr="001E60CF">
        <w:rPr>
          <w:rFonts w:ascii="Bookman Old Style" w:eastAsia="Times New Roman" w:hAnsi="Bookman Old Style"/>
          <w:bCs/>
          <w:lang w:val="ru-RU"/>
        </w:rPr>
        <w:t xml:space="preserve">на предлаганата цена (включваща </w:t>
      </w:r>
      <w:r w:rsidR="00C355EB">
        <w:rPr>
          <w:rFonts w:ascii="Bookman Old Style" w:eastAsia="Times New Roman" w:hAnsi="Bookman Old Style"/>
          <w:bCs/>
          <w:lang w:val="bg-BG"/>
        </w:rPr>
        <w:t xml:space="preserve">застрахователната премия, данък върху </w:t>
      </w:r>
      <w:r w:rsidR="002453B3">
        <w:rPr>
          <w:rFonts w:ascii="Bookman Old Style" w:eastAsia="Times New Roman" w:hAnsi="Bookman Old Style"/>
          <w:bCs/>
          <w:lang w:val="bg-BG"/>
        </w:rPr>
        <w:t xml:space="preserve">застрахователните премии и </w:t>
      </w:r>
      <w:r w:rsidR="00C355EB" w:rsidRPr="001E60CF">
        <w:rPr>
          <w:rFonts w:ascii="Bookman Old Style" w:eastAsia="Times New Roman" w:hAnsi="Bookman Old Style"/>
          <w:bCs/>
          <w:lang w:val="ru-RU"/>
        </w:rPr>
        <w:t>всички разходи по предлаганата застраховка)</w:t>
      </w:r>
      <w:r w:rsidRPr="001E60CF">
        <w:rPr>
          <w:rFonts w:ascii="Bookman Old Style" w:eastAsia="Times New Roman" w:hAnsi="Bookman Old Style"/>
          <w:bCs/>
          <w:lang w:val="ru-RU"/>
        </w:rPr>
        <w:t>, с включени отстъпки</w:t>
      </w:r>
      <w:r w:rsidR="002453B3" w:rsidRPr="003A4823">
        <w:rPr>
          <w:rFonts w:ascii="Bookman Old Style" w:eastAsia="Times New Roman" w:hAnsi="Bookman Old Style"/>
          <w:bCs/>
          <w:lang w:val="bg-BG"/>
        </w:rPr>
        <w:t>, надбавки</w:t>
      </w:r>
      <w:r w:rsidR="002453B3" w:rsidRPr="001E60CF">
        <w:rPr>
          <w:rFonts w:ascii="Bookman Old Style" w:eastAsia="Times New Roman" w:hAnsi="Bookman Old Style"/>
          <w:bCs/>
          <w:lang w:val="ru-RU"/>
        </w:rPr>
        <w:t xml:space="preserve"> и преференциални условия</w:t>
      </w:r>
      <w:r w:rsidR="00026B29" w:rsidRPr="001E60CF">
        <w:rPr>
          <w:rFonts w:ascii="Bookman Old Style" w:eastAsia="Times New Roman" w:hAnsi="Bookman Old Style"/>
          <w:bCs/>
          <w:lang w:val="ru-RU"/>
        </w:rPr>
        <w:t xml:space="preserve"> за всяка </w:t>
      </w:r>
      <w:r w:rsidR="00026B29" w:rsidRPr="003A4823">
        <w:rPr>
          <w:rFonts w:ascii="Bookman Old Style" w:eastAsia="Times New Roman" w:hAnsi="Bookman Old Style"/>
          <w:bCs/>
          <w:lang w:val="bg-BG"/>
        </w:rPr>
        <w:t xml:space="preserve">отделна </w:t>
      </w:r>
      <w:r w:rsidR="00026B29" w:rsidRPr="001E60CF">
        <w:rPr>
          <w:rFonts w:ascii="Bookman Old Style" w:eastAsia="Times New Roman" w:hAnsi="Bookman Old Style"/>
          <w:bCs/>
          <w:lang w:val="ru-RU"/>
        </w:rPr>
        <w:t>обособена позиция.</w:t>
      </w:r>
    </w:p>
    <w:p w14:paraId="2959887A" w14:textId="77777777" w:rsidR="00BB58B5" w:rsidRPr="003A4823" w:rsidRDefault="00E16145" w:rsidP="00BB58B5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3A4823">
        <w:rPr>
          <w:rFonts w:ascii="Bookman Old Style" w:eastAsia="Times New Roman" w:hAnsi="Bookman Old Style"/>
          <w:bCs/>
          <w:lang w:val="bg-BG"/>
        </w:rPr>
        <w:t>П</w:t>
      </w:r>
      <w:r w:rsidR="00BB58B5" w:rsidRPr="003A4823">
        <w:rPr>
          <w:rFonts w:ascii="Bookman Old Style" w:eastAsia="Times New Roman" w:hAnsi="Bookman Old Style"/>
          <w:bCs/>
          <w:lang w:val="bg-BG"/>
        </w:rPr>
        <w:t xml:space="preserve">редоставяни преференции и отстъпки </w:t>
      </w:r>
      <w:r w:rsidRPr="003A4823">
        <w:rPr>
          <w:rFonts w:ascii="Bookman Old Style" w:eastAsia="Times New Roman" w:hAnsi="Bookman Old Style"/>
          <w:bCs/>
          <w:lang w:val="bg-BG"/>
        </w:rPr>
        <w:t xml:space="preserve">няма да бъдат оценени, ако се предлагат допълнително, поради което </w:t>
      </w:r>
      <w:r w:rsidR="00BB58B5" w:rsidRPr="003A4823">
        <w:rPr>
          <w:rFonts w:ascii="Bookman Old Style" w:eastAsia="Times New Roman" w:hAnsi="Bookman Old Style"/>
          <w:bCs/>
          <w:lang w:val="bg-BG"/>
        </w:rPr>
        <w:t>следва да б</w:t>
      </w:r>
      <w:r w:rsidRPr="003A4823">
        <w:rPr>
          <w:rFonts w:ascii="Bookman Old Style" w:eastAsia="Times New Roman" w:hAnsi="Bookman Old Style"/>
          <w:bCs/>
          <w:lang w:val="bg-BG"/>
        </w:rPr>
        <w:t>ъдат включени в ценовата оферта</w:t>
      </w:r>
      <w:r w:rsidR="00BB58B5" w:rsidRPr="003A4823">
        <w:rPr>
          <w:rFonts w:ascii="Bookman Old Style" w:eastAsia="Times New Roman" w:hAnsi="Bookman Old Style"/>
          <w:bCs/>
          <w:lang w:val="bg-BG"/>
        </w:rPr>
        <w:t>.</w:t>
      </w:r>
    </w:p>
    <w:p w14:paraId="6AD57FE4" w14:textId="77777777" w:rsidR="004D34AE" w:rsidRPr="001E60CF" w:rsidRDefault="004D34AE" w:rsidP="004D34AE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1E60CF">
        <w:rPr>
          <w:rFonts w:ascii="Bookman Old Style" w:eastAsia="Times New Roman" w:hAnsi="Bookman Old Style"/>
          <w:bCs/>
          <w:lang w:val="ru-RU"/>
        </w:rPr>
        <w:t xml:space="preserve">Няма да бъдат оценявани и класирани оферти, които не отговарят на посочените изисквания или към които не са приложени документи, описани в т. </w:t>
      </w:r>
      <w:r w:rsidRPr="00C355EB">
        <w:rPr>
          <w:rFonts w:ascii="Bookman Old Style" w:eastAsia="Times New Roman" w:hAnsi="Bookman Old Style"/>
          <w:bCs/>
        </w:rPr>
        <w:t>I</w:t>
      </w:r>
      <w:r w:rsidRPr="001E60CF">
        <w:rPr>
          <w:rFonts w:ascii="Bookman Old Style" w:eastAsia="Times New Roman" w:hAnsi="Bookman Old Style"/>
          <w:bCs/>
          <w:lang w:val="ru-RU"/>
        </w:rPr>
        <w:t xml:space="preserve"> „Съдържание на </w:t>
      </w:r>
      <w:proofErr w:type="gramStart"/>
      <w:r w:rsidRPr="001E60CF">
        <w:rPr>
          <w:rFonts w:ascii="Bookman Old Style" w:eastAsia="Times New Roman" w:hAnsi="Bookman Old Style"/>
          <w:bCs/>
          <w:lang w:val="ru-RU"/>
        </w:rPr>
        <w:t>офертите“</w:t>
      </w:r>
      <w:proofErr w:type="gramEnd"/>
      <w:r w:rsidRPr="001E60CF">
        <w:rPr>
          <w:rFonts w:ascii="Bookman Old Style" w:eastAsia="Times New Roman" w:hAnsi="Bookman Old Style"/>
          <w:bCs/>
          <w:lang w:val="ru-RU"/>
        </w:rPr>
        <w:t>.</w:t>
      </w:r>
    </w:p>
    <w:p w14:paraId="1B984A49" w14:textId="77777777" w:rsidR="006A7FF3" w:rsidRPr="001E60CF" w:rsidRDefault="006A7FF3" w:rsidP="009D49E4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1E60CF">
        <w:rPr>
          <w:rFonts w:ascii="Bookman Old Style" w:eastAsia="Times New Roman" w:hAnsi="Bookman Old Style"/>
          <w:bCs/>
          <w:lang w:val="ru-RU"/>
        </w:rPr>
        <w:t>За направения избор всички участници, подали оферти, ще бъдат уведомени.</w:t>
      </w:r>
    </w:p>
    <w:p w14:paraId="3C66A11F" w14:textId="77777777" w:rsidR="002453B3" w:rsidRPr="001E60CF" w:rsidRDefault="00931FFC" w:rsidP="002453B3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lang w:val="ru-RU"/>
        </w:rPr>
      </w:pPr>
      <w:r>
        <w:rPr>
          <w:rFonts w:ascii="Bookman Old Style" w:eastAsia="Times New Roman" w:hAnsi="Bookman Old Style"/>
          <w:b/>
          <w:bCs/>
        </w:rPr>
        <w:t>I</w:t>
      </w:r>
      <w:r w:rsidR="00026B29">
        <w:rPr>
          <w:rFonts w:ascii="Bookman Old Style" w:eastAsia="Times New Roman" w:hAnsi="Bookman Old Style"/>
          <w:b/>
          <w:bCs/>
        </w:rPr>
        <w:t>V</w:t>
      </w:r>
      <w:r w:rsidR="002453B3" w:rsidRPr="001E60CF">
        <w:rPr>
          <w:rFonts w:ascii="Bookman Old Style" w:eastAsia="Times New Roman" w:hAnsi="Bookman Old Style"/>
          <w:b/>
          <w:bCs/>
          <w:lang w:val="ru-RU"/>
        </w:rPr>
        <w:t xml:space="preserve">. </w:t>
      </w:r>
      <w:r w:rsidR="002453B3">
        <w:rPr>
          <w:rFonts w:ascii="Bookman Old Style" w:eastAsia="Times New Roman" w:hAnsi="Bookman Old Style"/>
          <w:b/>
          <w:bCs/>
          <w:lang w:val="bg-BG"/>
        </w:rPr>
        <w:t>Гаранции</w:t>
      </w:r>
      <w:r w:rsidR="002453B3" w:rsidRPr="001E60CF">
        <w:rPr>
          <w:rFonts w:ascii="Bookman Old Style" w:eastAsia="Times New Roman" w:hAnsi="Bookman Old Style"/>
          <w:b/>
          <w:bCs/>
          <w:lang w:val="ru-RU"/>
        </w:rPr>
        <w:t>.</w:t>
      </w:r>
    </w:p>
    <w:p w14:paraId="483FEA7E" w14:textId="12017352" w:rsidR="002453B3" w:rsidRPr="002453B3" w:rsidRDefault="002453B3" w:rsidP="002453B3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Участникът, определен за изпълнител, представя </w:t>
      </w:r>
      <w:r w:rsidR="004074AA" w:rsidRPr="004074AA">
        <w:rPr>
          <w:rFonts w:ascii="Bookman Old Style" w:eastAsia="Times New Roman" w:hAnsi="Bookman Old Style"/>
          <w:bCs/>
          <w:lang w:val="bg-BG"/>
        </w:rPr>
        <w:t xml:space="preserve">Гаранция за изпълнение на договора </w:t>
      </w:r>
      <w:r w:rsidR="004074AA">
        <w:rPr>
          <w:rFonts w:ascii="Bookman Old Style" w:eastAsia="Times New Roman" w:hAnsi="Bookman Old Style"/>
          <w:bCs/>
          <w:lang w:val="bg-BG"/>
        </w:rPr>
        <w:t>в една от формите, предвидени в чл. 111, ал. 5 от ЗОП</w:t>
      </w:r>
      <w:r w:rsidR="004074AA" w:rsidRPr="004074AA">
        <w:rPr>
          <w:rFonts w:ascii="Bookman Old Style" w:eastAsia="Times New Roman" w:hAnsi="Bookman Old Style"/>
          <w:bCs/>
          <w:lang w:val="bg-BG"/>
        </w:rPr>
        <w:t xml:space="preserve"> в размер</w:t>
      </w:r>
      <w:r w:rsidR="004074AA">
        <w:rPr>
          <w:rFonts w:ascii="Bookman Old Style" w:eastAsia="Times New Roman" w:hAnsi="Bookman Old Style"/>
          <w:bCs/>
          <w:lang w:val="bg-BG"/>
        </w:rPr>
        <w:t xml:space="preserve"> на 3% (три на сто) от максимално допустимата стойност без ДДС/ДЗП на съответния договор</w:t>
      </w:r>
      <w:r w:rsidR="004074AA" w:rsidRPr="004074AA">
        <w:rPr>
          <w:rFonts w:ascii="Bookman Old Style" w:eastAsia="Times New Roman" w:hAnsi="Bookman Old Style"/>
          <w:bCs/>
          <w:lang w:val="bg-BG"/>
        </w:rPr>
        <w:t>, в една от следните форми</w:t>
      </w:r>
      <w:r>
        <w:rPr>
          <w:rFonts w:ascii="Bookman Old Style" w:eastAsia="Times New Roman" w:hAnsi="Bookman Old Style"/>
          <w:bCs/>
          <w:lang w:val="bg-BG"/>
        </w:rPr>
        <w:t>:</w:t>
      </w:r>
    </w:p>
    <w:p w14:paraId="3CEA23AC" w14:textId="7DEBDEA7" w:rsidR="00831392" w:rsidRPr="00146E30" w:rsidRDefault="002453B3" w:rsidP="00831392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4074AA">
        <w:rPr>
          <w:rFonts w:ascii="Bookman Old Style" w:eastAsia="Times New Roman" w:hAnsi="Bookman Old Style"/>
          <w:bCs/>
          <w:lang w:val="ru-RU"/>
        </w:rPr>
        <w:t xml:space="preserve">1. </w:t>
      </w:r>
      <w:r w:rsidR="004074AA" w:rsidRPr="004074AA">
        <w:rPr>
          <w:rFonts w:ascii="Bookman Old Style" w:eastAsia="Times New Roman" w:hAnsi="Bookman Old Style"/>
          <w:bCs/>
          <w:lang w:val="bg-BG"/>
        </w:rPr>
        <w:tab/>
      </w:r>
      <w:r w:rsidR="004074AA">
        <w:rPr>
          <w:rFonts w:ascii="Bookman Old Style" w:eastAsia="Times New Roman" w:hAnsi="Bookman Old Style"/>
          <w:bCs/>
          <w:lang w:val="bg-BG"/>
        </w:rPr>
        <w:t>П</w:t>
      </w:r>
      <w:r w:rsidR="004074AA" w:rsidRPr="004074AA">
        <w:rPr>
          <w:rFonts w:ascii="Bookman Old Style" w:eastAsia="Times New Roman" w:hAnsi="Bookman Old Style"/>
          <w:bCs/>
          <w:lang w:val="bg-BG"/>
        </w:rPr>
        <w:t xml:space="preserve">арична сума, внесена по банкова сметка на </w:t>
      </w:r>
      <w:r w:rsidR="004074AA">
        <w:rPr>
          <w:rFonts w:ascii="Bookman Old Style" w:eastAsia="Times New Roman" w:hAnsi="Bookman Old Style"/>
          <w:bCs/>
          <w:lang w:val="bg-BG"/>
        </w:rPr>
        <w:t>УСБАЛО</w:t>
      </w:r>
      <w:r w:rsidR="004074AA" w:rsidRPr="004074AA">
        <w:rPr>
          <w:rFonts w:ascii="Bookman Old Style" w:eastAsia="Times New Roman" w:hAnsi="Bookman Old Style"/>
          <w:bCs/>
          <w:lang w:val="bg-BG"/>
        </w:rPr>
        <w:t xml:space="preserve"> ЕАД</w:t>
      </w:r>
      <w:r w:rsidR="00831392" w:rsidRPr="00146E30">
        <w:rPr>
          <w:rFonts w:ascii="Bookman Old Style" w:eastAsia="Times New Roman" w:hAnsi="Bookman Old Style"/>
          <w:bCs/>
          <w:lang w:val="ru-RU"/>
        </w:rPr>
        <w:t>- IBAN: BG96STSA93001527035606</w:t>
      </w:r>
      <w:r w:rsidR="00831392" w:rsidRPr="00BD0F75">
        <w:rPr>
          <w:rFonts w:ascii="Bookman Old Style" w:eastAsia="Times New Roman" w:hAnsi="Bookman Old Style"/>
          <w:bCs/>
          <w:lang w:val="ru-RU"/>
        </w:rPr>
        <w:t xml:space="preserve"> </w:t>
      </w:r>
      <w:r w:rsidR="00831392" w:rsidRPr="00146E30">
        <w:rPr>
          <w:rFonts w:ascii="Bookman Old Style" w:eastAsia="Times New Roman" w:hAnsi="Bookman Old Style"/>
          <w:bCs/>
          <w:lang w:val="ru-RU"/>
        </w:rPr>
        <w:t>BIC: STSABGSF</w:t>
      </w:r>
      <w:r w:rsidR="00831392" w:rsidRPr="00BD0F75">
        <w:rPr>
          <w:rFonts w:ascii="Bookman Old Style" w:eastAsia="Times New Roman" w:hAnsi="Bookman Old Style"/>
          <w:bCs/>
          <w:lang w:val="ru-RU"/>
        </w:rPr>
        <w:t xml:space="preserve"> ; </w:t>
      </w:r>
      <w:r w:rsidR="00831392" w:rsidRPr="00146E30">
        <w:rPr>
          <w:rFonts w:ascii="Bookman Old Style" w:eastAsia="Times New Roman" w:hAnsi="Bookman Old Style"/>
          <w:bCs/>
          <w:lang w:val="ru-RU"/>
        </w:rPr>
        <w:t xml:space="preserve">Банка: Банка ДСК </w:t>
      </w:r>
    </w:p>
    <w:p w14:paraId="2BF37AFC" w14:textId="7D6746C3" w:rsidR="002453B3" w:rsidRPr="004074AA" w:rsidRDefault="00931FFC" w:rsidP="00831392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4074AA">
        <w:rPr>
          <w:rFonts w:ascii="Bookman Old Style" w:eastAsia="Times New Roman" w:hAnsi="Bookman Old Style"/>
          <w:bCs/>
          <w:lang w:val="ru-RU"/>
        </w:rPr>
        <w:t>2</w:t>
      </w:r>
      <w:r w:rsidR="002453B3" w:rsidRPr="004074AA">
        <w:rPr>
          <w:rFonts w:ascii="Bookman Old Style" w:eastAsia="Times New Roman" w:hAnsi="Bookman Old Style"/>
          <w:bCs/>
          <w:lang w:val="ru-RU"/>
        </w:rPr>
        <w:t xml:space="preserve">. </w:t>
      </w:r>
      <w:r w:rsidR="004074AA">
        <w:rPr>
          <w:rFonts w:ascii="Bookman Old Style" w:eastAsia="Times New Roman" w:hAnsi="Bookman Old Style"/>
          <w:bCs/>
          <w:lang w:val="bg-BG"/>
        </w:rPr>
        <w:t>Банкова гаранция</w:t>
      </w:r>
      <w:r w:rsidR="002453B3" w:rsidRPr="004074AA">
        <w:rPr>
          <w:rFonts w:ascii="Bookman Old Style" w:eastAsia="Times New Roman" w:hAnsi="Bookman Old Style"/>
          <w:bCs/>
          <w:lang w:val="bg-BG"/>
        </w:rPr>
        <w:t>;</w:t>
      </w:r>
    </w:p>
    <w:p w14:paraId="36C1D875" w14:textId="690926D6" w:rsidR="002453B3" w:rsidRPr="004074AA" w:rsidRDefault="002453B3" w:rsidP="002453B3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4074AA">
        <w:rPr>
          <w:rFonts w:ascii="Bookman Old Style" w:eastAsia="Times New Roman" w:hAnsi="Bookman Old Style"/>
          <w:bCs/>
          <w:lang w:val="ru-RU"/>
        </w:rPr>
        <w:t xml:space="preserve">3. </w:t>
      </w:r>
      <w:r w:rsidR="004074AA">
        <w:rPr>
          <w:rFonts w:ascii="Bookman Old Style" w:eastAsia="Times New Roman" w:hAnsi="Bookman Old Style"/>
          <w:bCs/>
          <w:lang w:val="bg-BG"/>
        </w:rPr>
        <w:t xml:space="preserve">Застраховка, </w:t>
      </w:r>
      <w:r w:rsidR="004074AA" w:rsidRPr="004074AA">
        <w:rPr>
          <w:rFonts w:ascii="Bookman Old Style" w:eastAsia="Times New Roman" w:hAnsi="Bookman Old Style"/>
          <w:bCs/>
          <w:lang w:val="bg-BG"/>
        </w:rPr>
        <w:t>която безусловно и неотменимо обезпечава изпълнението чрез покритие на отговорността на изпълнителя и доказателство за напълно платена премия</w:t>
      </w:r>
      <w:r w:rsidRPr="004074AA">
        <w:rPr>
          <w:rFonts w:ascii="Bookman Old Style" w:eastAsia="Times New Roman" w:hAnsi="Bookman Old Style"/>
          <w:bCs/>
          <w:lang w:val="ru-RU"/>
        </w:rPr>
        <w:t>.</w:t>
      </w:r>
    </w:p>
    <w:p w14:paraId="4599E236" w14:textId="77777777" w:rsidR="00931FFC" w:rsidRDefault="00931FFC" w:rsidP="00931FF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931FFC">
        <w:rPr>
          <w:rFonts w:ascii="Bookman Old Style" w:eastAsia="Times New Roman" w:hAnsi="Bookman Old Style"/>
          <w:bCs/>
          <w:lang w:val="bg-BG"/>
        </w:rPr>
        <w:t xml:space="preserve">Срокът на валидност на гаранцията </w:t>
      </w:r>
      <w:r>
        <w:rPr>
          <w:rFonts w:ascii="Bookman Old Style" w:eastAsia="Times New Roman" w:hAnsi="Bookman Old Style"/>
          <w:bCs/>
          <w:lang w:val="bg-BG"/>
        </w:rPr>
        <w:t>за изпълнение на договора (когато е под формата на банкова гаранция или застраховка) е 30 (тридесет) календарни дни след датата на изтичане на последната застрахователна полица, представена от конкретния изпълнител по договора.</w:t>
      </w:r>
    </w:p>
    <w:p w14:paraId="6F3D2436" w14:textId="77777777" w:rsidR="004074AA" w:rsidRPr="004074AA" w:rsidRDefault="004074AA" w:rsidP="004074AA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4074AA">
        <w:rPr>
          <w:rFonts w:ascii="Bookman Old Style" w:eastAsia="Times New Roman" w:hAnsi="Bookman Old Style"/>
          <w:bCs/>
          <w:lang w:val="bg-BG"/>
        </w:rPr>
        <w:t>Разходите по сключването на застрахователния договор и поддържането на валидността на застраховката за срока, посочен в договора за обществена поръчка, както и по изплащане на обезщетение на възложителя, са за сметка на изпълнителя.</w:t>
      </w:r>
    </w:p>
    <w:p w14:paraId="17A32395" w14:textId="77777777" w:rsidR="004074AA" w:rsidRPr="004074AA" w:rsidRDefault="004074AA" w:rsidP="004074AA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4074AA">
        <w:rPr>
          <w:rFonts w:ascii="Bookman Old Style" w:eastAsia="Times New Roman" w:hAnsi="Bookman Old Style"/>
          <w:bCs/>
          <w:lang w:val="bg-BG"/>
        </w:rPr>
        <w:t>Не се допуска самоучастие при настъпване на застрахователно събитие по застраховката, представляваща гаранция за изпълнение.</w:t>
      </w:r>
    </w:p>
    <w:p w14:paraId="7FC1CC9D" w14:textId="587E6873" w:rsidR="004074AA" w:rsidRDefault="004074AA" w:rsidP="004074AA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4074AA">
        <w:rPr>
          <w:rFonts w:ascii="Bookman Old Style" w:eastAsia="Times New Roman" w:hAnsi="Bookman Old Style"/>
          <w:bCs/>
          <w:lang w:val="bg-BG"/>
        </w:rPr>
        <w:t xml:space="preserve">Проектът на застрахователна полица, както и ОУ към нея се одобряват предварително от Възложителя. </w:t>
      </w:r>
    </w:p>
    <w:p w14:paraId="3B880610" w14:textId="77777777" w:rsidR="00931FFC" w:rsidRPr="001E60CF" w:rsidRDefault="00026B29" w:rsidP="00931FF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lang w:val="ru-RU"/>
        </w:rPr>
      </w:pPr>
      <w:r>
        <w:rPr>
          <w:rFonts w:ascii="Bookman Old Style" w:eastAsia="Times New Roman" w:hAnsi="Bookman Old Style"/>
          <w:b/>
          <w:bCs/>
        </w:rPr>
        <w:t>V</w:t>
      </w:r>
      <w:r w:rsidR="00931FFC" w:rsidRPr="001E60CF">
        <w:rPr>
          <w:rFonts w:ascii="Bookman Old Style" w:eastAsia="Times New Roman" w:hAnsi="Bookman Old Style"/>
          <w:b/>
          <w:bCs/>
          <w:lang w:val="ru-RU"/>
        </w:rPr>
        <w:t xml:space="preserve">. </w:t>
      </w:r>
      <w:r w:rsidR="00931FFC">
        <w:rPr>
          <w:rFonts w:ascii="Bookman Old Style" w:eastAsia="Times New Roman" w:hAnsi="Bookman Old Style"/>
          <w:b/>
          <w:bCs/>
          <w:lang w:val="bg-BG"/>
        </w:rPr>
        <w:t>Условия и начин на финансиране и плащане</w:t>
      </w:r>
      <w:r w:rsidR="00931FFC" w:rsidRPr="001E60CF">
        <w:rPr>
          <w:rFonts w:ascii="Bookman Old Style" w:eastAsia="Times New Roman" w:hAnsi="Bookman Old Style"/>
          <w:b/>
          <w:bCs/>
          <w:lang w:val="ru-RU"/>
        </w:rPr>
        <w:t>.</w:t>
      </w:r>
    </w:p>
    <w:p w14:paraId="6C5D627C" w14:textId="77777777" w:rsidR="00931FFC" w:rsidRPr="002453B3" w:rsidRDefault="007B25A9" w:rsidP="00931FF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7B25A9">
        <w:rPr>
          <w:rFonts w:ascii="Bookman Old Style" w:eastAsia="Times New Roman" w:hAnsi="Bookman Old Style"/>
          <w:bCs/>
          <w:lang w:val="bg-BG"/>
        </w:rPr>
        <w:lastRenderedPageBreak/>
        <w:t xml:space="preserve">Финансовите средства за заплащане на </w:t>
      </w:r>
      <w:r>
        <w:rPr>
          <w:rFonts w:ascii="Bookman Old Style" w:eastAsia="Times New Roman" w:hAnsi="Bookman Old Style"/>
          <w:bCs/>
          <w:lang w:val="bg-BG"/>
        </w:rPr>
        <w:t>поръчката са</w:t>
      </w:r>
      <w:r w:rsidR="00931FFC">
        <w:rPr>
          <w:rFonts w:ascii="Bookman Old Style" w:eastAsia="Times New Roman" w:hAnsi="Bookman Old Style"/>
          <w:bCs/>
          <w:lang w:val="bg-BG"/>
        </w:rPr>
        <w:t xml:space="preserve"> собствени средства</w:t>
      </w:r>
      <w:r w:rsidR="00026B29">
        <w:rPr>
          <w:rFonts w:ascii="Bookman Old Style" w:eastAsia="Times New Roman" w:hAnsi="Bookman Old Style"/>
          <w:bCs/>
          <w:lang w:val="bg-BG"/>
        </w:rPr>
        <w:t xml:space="preserve"> на Д</w:t>
      </w:r>
      <w:r>
        <w:rPr>
          <w:rFonts w:ascii="Bookman Old Style" w:eastAsia="Times New Roman" w:hAnsi="Bookman Old Style"/>
          <w:bCs/>
          <w:lang w:val="bg-BG"/>
        </w:rPr>
        <w:t>ружеството.</w:t>
      </w:r>
    </w:p>
    <w:p w14:paraId="5598249C" w14:textId="3481D596" w:rsidR="00931FFC" w:rsidRDefault="007B25A9" w:rsidP="00931FF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Заплащането за всяка отделна обособена позиция ще бъде извършено разсрочено на 4 /четири</w:t>
      </w:r>
      <w:r w:rsidR="004D34AE" w:rsidRPr="004D34AE">
        <w:rPr>
          <w:rFonts w:ascii="Bookman Old Style" w:eastAsia="Times New Roman" w:hAnsi="Bookman Old Style"/>
          <w:bCs/>
          <w:lang w:val="bg-BG"/>
        </w:rPr>
        <w:t xml:space="preserve">/ равни вноски в рамките на периода от действието на </w:t>
      </w:r>
      <w:r>
        <w:rPr>
          <w:rFonts w:ascii="Bookman Old Style" w:eastAsia="Times New Roman" w:hAnsi="Bookman Old Style"/>
          <w:bCs/>
          <w:lang w:val="bg-BG"/>
        </w:rPr>
        <w:t xml:space="preserve">всеки </w:t>
      </w:r>
      <w:r w:rsidR="004D34AE" w:rsidRPr="004D34AE">
        <w:rPr>
          <w:rFonts w:ascii="Bookman Old Style" w:eastAsia="Times New Roman" w:hAnsi="Bookman Old Style"/>
          <w:bCs/>
          <w:lang w:val="bg-BG"/>
        </w:rPr>
        <w:t>застраховател</w:t>
      </w:r>
      <w:r w:rsidR="00676935">
        <w:rPr>
          <w:rFonts w:ascii="Bookman Old Style" w:eastAsia="Times New Roman" w:hAnsi="Bookman Old Style"/>
          <w:bCs/>
        </w:rPr>
        <w:t>e</w:t>
      </w:r>
      <w:r w:rsidR="004D34AE" w:rsidRPr="004D34AE">
        <w:rPr>
          <w:rFonts w:ascii="Bookman Old Style" w:eastAsia="Times New Roman" w:hAnsi="Bookman Old Style"/>
          <w:bCs/>
          <w:lang w:val="bg-BG"/>
        </w:rPr>
        <w:t>н договор</w:t>
      </w:r>
      <w:r>
        <w:rPr>
          <w:rFonts w:ascii="Bookman Old Style" w:eastAsia="Times New Roman" w:hAnsi="Bookman Old Style"/>
          <w:bCs/>
          <w:lang w:val="bg-BG"/>
        </w:rPr>
        <w:t>, чрез преводно нареждане по банкова сметка на Изпълнителя, указана в договора за изпълнение или по клиентска сметка на застрахователния брокер.</w:t>
      </w:r>
    </w:p>
    <w:p w14:paraId="48C14E5C" w14:textId="77777777" w:rsidR="007B25A9" w:rsidRPr="001E60CF" w:rsidRDefault="007B25A9" w:rsidP="007B25A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lang w:val="ru-RU"/>
        </w:rPr>
      </w:pPr>
      <w:r>
        <w:rPr>
          <w:rFonts w:ascii="Bookman Old Style" w:eastAsia="Times New Roman" w:hAnsi="Bookman Old Style"/>
          <w:b/>
          <w:bCs/>
        </w:rPr>
        <w:t>V</w:t>
      </w:r>
      <w:r w:rsidRPr="001E60CF">
        <w:rPr>
          <w:rFonts w:ascii="Bookman Old Style" w:eastAsia="Times New Roman" w:hAnsi="Bookman Old Style"/>
          <w:b/>
          <w:bCs/>
          <w:lang w:val="ru-RU"/>
        </w:rPr>
        <w:t xml:space="preserve">. </w:t>
      </w:r>
      <w:r>
        <w:rPr>
          <w:rFonts w:ascii="Bookman Old Style" w:eastAsia="Times New Roman" w:hAnsi="Bookman Old Style"/>
          <w:b/>
          <w:bCs/>
          <w:lang w:val="bg-BG"/>
        </w:rPr>
        <w:t>Място на изпълнение</w:t>
      </w:r>
      <w:r w:rsidRPr="001E60CF">
        <w:rPr>
          <w:rFonts w:ascii="Bookman Old Style" w:eastAsia="Times New Roman" w:hAnsi="Bookman Old Style"/>
          <w:b/>
          <w:bCs/>
          <w:lang w:val="ru-RU"/>
        </w:rPr>
        <w:t>.</w:t>
      </w:r>
    </w:p>
    <w:p w14:paraId="3AE80985" w14:textId="14F57289" w:rsidR="007B25A9" w:rsidRDefault="00A97668" w:rsidP="007B25A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u w:val="single"/>
          <w:lang w:val="bg-BG"/>
        </w:rPr>
        <w:t xml:space="preserve">5.1. </w:t>
      </w:r>
      <w:r w:rsidR="007B25A9" w:rsidRPr="007B25A9">
        <w:rPr>
          <w:rFonts w:ascii="Bookman Old Style" w:eastAsia="Times New Roman" w:hAnsi="Bookman Old Style"/>
          <w:bCs/>
          <w:u w:val="single"/>
          <w:lang w:val="bg-BG"/>
        </w:rPr>
        <w:t xml:space="preserve">Място на </w:t>
      </w:r>
      <w:r w:rsidR="00676935">
        <w:rPr>
          <w:rFonts w:ascii="Bookman Old Style" w:eastAsia="Times New Roman" w:hAnsi="Bookman Old Style"/>
          <w:bCs/>
          <w:u w:val="single"/>
          <w:lang w:val="bg-BG"/>
        </w:rPr>
        <w:t>изпълнение</w:t>
      </w:r>
      <w:r w:rsidR="007B25A9" w:rsidRPr="007B25A9">
        <w:rPr>
          <w:rFonts w:ascii="Bookman Old Style" w:eastAsia="Times New Roman" w:hAnsi="Bookman Old Style"/>
          <w:bCs/>
          <w:u w:val="single"/>
          <w:lang w:val="bg-BG"/>
        </w:rPr>
        <w:t xml:space="preserve"> (територия  на  застрахователно  покритие):</w:t>
      </w:r>
      <w:r w:rsidR="007B25A9" w:rsidRPr="007B25A9">
        <w:rPr>
          <w:rFonts w:ascii="Bookman Old Style" w:eastAsia="Times New Roman" w:hAnsi="Bookman Old Style"/>
          <w:bCs/>
          <w:lang w:val="bg-BG"/>
        </w:rPr>
        <w:t xml:space="preserve"> Република България</w:t>
      </w:r>
      <w:r w:rsidR="007B25A9">
        <w:rPr>
          <w:rFonts w:ascii="Bookman Old Style" w:eastAsia="Times New Roman" w:hAnsi="Bookman Old Style"/>
          <w:bCs/>
          <w:lang w:val="bg-BG"/>
        </w:rPr>
        <w:t>.</w:t>
      </w:r>
    </w:p>
    <w:p w14:paraId="72C214F2" w14:textId="77777777" w:rsidR="006A7FF3" w:rsidRPr="00676935" w:rsidRDefault="002453B3" w:rsidP="009D49E4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>
        <w:rPr>
          <w:rFonts w:ascii="Bookman Old Style" w:eastAsia="Times New Roman" w:hAnsi="Bookman Old Style"/>
          <w:b/>
          <w:bCs/>
        </w:rPr>
        <w:t>V</w:t>
      </w:r>
      <w:r w:rsidR="00026B29">
        <w:rPr>
          <w:rFonts w:ascii="Bookman Old Style" w:eastAsia="Times New Roman" w:hAnsi="Bookman Old Style"/>
          <w:b/>
          <w:bCs/>
        </w:rPr>
        <w:t>I</w:t>
      </w:r>
      <w:r w:rsidRPr="00676935">
        <w:rPr>
          <w:rFonts w:ascii="Bookman Old Style" w:eastAsia="Times New Roman" w:hAnsi="Bookman Old Style"/>
          <w:b/>
          <w:bCs/>
          <w:lang w:val="ru-RU"/>
        </w:rPr>
        <w:t xml:space="preserve">. </w:t>
      </w:r>
      <w:r>
        <w:rPr>
          <w:rFonts w:ascii="Bookman Old Style" w:eastAsia="Times New Roman" w:hAnsi="Bookman Old Style"/>
          <w:b/>
          <w:bCs/>
          <w:lang w:val="bg-BG"/>
        </w:rPr>
        <w:t>Допълнителна информация</w:t>
      </w:r>
      <w:r w:rsidRPr="00676935">
        <w:rPr>
          <w:rFonts w:ascii="Bookman Old Style" w:eastAsia="Times New Roman" w:hAnsi="Bookman Old Style"/>
          <w:b/>
          <w:bCs/>
          <w:lang w:val="ru-RU"/>
        </w:rPr>
        <w:t>.</w:t>
      </w:r>
    </w:p>
    <w:p w14:paraId="6A568E75" w14:textId="77777777" w:rsidR="00D8582C" w:rsidRPr="00D8582C" w:rsidRDefault="00D8582C" w:rsidP="00D8582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4.1. Участникът, избран за изпълнител, следва да прилага пропорционална методика за застраховане на застрахователен интерес по всяка обособена позиция, възникнал през срока на застрахователния договор, като прилага ценообразуващите елементи, заложени в офертата и условията на застрахователния договор.</w:t>
      </w:r>
    </w:p>
    <w:p w14:paraId="15A402D6" w14:textId="77777777" w:rsidR="00D8582C" w:rsidRPr="00D8582C" w:rsidRDefault="00D8582C" w:rsidP="00D8582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 xml:space="preserve">4.2. Щетимост: </w:t>
      </w:r>
    </w:p>
    <w:p w14:paraId="500D8789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4.2.1. По отношение на застраховка „Професионална отговорност на лицата, упражняващи медицинска професия“ няма настъпили щети и/или предявени претенции през последните 3 /три/ години.</w:t>
      </w:r>
    </w:p>
    <w:p w14:paraId="32156AA9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4.2.2. По отношение на застраховка „Обща гражданска отговорност“, клаузи „Отговорност към трети лица“ и „Отговорност на директори и длъжностни лица“: няма настъпили щети и/или предявени претенции през последните 3 /три/ години.</w:t>
      </w:r>
    </w:p>
    <w:p w14:paraId="7AA9B1B4" w14:textId="77777777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4.2.3. На УСБАЛО не е отказвано искане за сключване на застраховка и не е предсрочно прекратявана сключена застраховка.</w:t>
      </w:r>
    </w:p>
    <w:p w14:paraId="5B133E33" w14:textId="77777777" w:rsidR="00D8582C" w:rsidRPr="00D8582C" w:rsidRDefault="00D8582C" w:rsidP="00D8582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4.3. В УСБАЛО се използват апаратура с източници на йонизиращи лъчения и радиоактивни материали.</w:t>
      </w:r>
    </w:p>
    <w:p w14:paraId="0C461574" w14:textId="77777777" w:rsidR="00D8582C" w:rsidRPr="00D8582C" w:rsidRDefault="00D8582C" w:rsidP="00D8582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4.4 Прогнозна нформация за оборота на Дружеството:</w:t>
      </w:r>
    </w:p>
    <w:p w14:paraId="77B1BE55" w14:textId="0488B99C" w:rsidR="00D8582C" w:rsidRPr="00831392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 xml:space="preserve">4.4.1. За </w:t>
      </w:r>
      <w:r w:rsidRPr="00831392">
        <w:rPr>
          <w:rFonts w:ascii="Bookman Old Style" w:eastAsia="Times New Roman" w:hAnsi="Bookman Old Style"/>
          <w:bCs/>
          <w:lang w:val="ru-RU"/>
        </w:rPr>
        <w:t>2026 г.: 87 503 хил. евро;</w:t>
      </w:r>
    </w:p>
    <w:p w14:paraId="78DFAFBF" w14:textId="4F23759F" w:rsidR="00D8582C" w:rsidRPr="00831392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831392">
        <w:rPr>
          <w:rFonts w:ascii="Bookman Old Style" w:eastAsia="Times New Roman" w:hAnsi="Bookman Old Style"/>
          <w:bCs/>
          <w:lang w:val="ru-RU"/>
        </w:rPr>
        <w:t>4.4.2. За 2027 г.: 87 503 хил. евро;</w:t>
      </w:r>
    </w:p>
    <w:p w14:paraId="38662FBE" w14:textId="6FABB8AE" w:rsidR="00D8582C" w:rsidRPr="00D8582C" w:rsidRDefault="00D8582C" w:rsidP="00D8582C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831392">
        <w:rPr>
          <w:rFonts w:ascii="Bookman Old Style" w:eastAsia="Times New Roman" w:hAnsi="Bookman Old Style"/>
          <w:bCs/>
          <w:lang w:val="ru-RU"/>
        </w:rPr>
        <w:t>4.4.3. За 2028 г.: 87 503 хил. евро;</w:t>
      </w:r>
    </w:p>
    <w:p w14:paraId="5BF9482F" w14:textId="43426184" w:rsidR="00D8582C" w:rsidRDefault="00D8582C" w:rsidP="00D8582C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„УНИВЕРСИТЕТСКА СПЕЦИАЛИЗИРАНА БОЛНИЦА ЗА АКТИВНО ЛЕЧЕНИЕ ПО ОНКОЛОГИЯ“ ЕАД си запазва възможността да изменя условията на настоящата процедура, да променя сроковете, да определя нови, както и да спира или прекратява процедурата, за което участниците ще бъдат своевременно уведомени. Във всички подобни случаи УСБАЛО не дължи каквито и да било плащания на кандидатите и не е обвързано с каквито и да било други ангажименти към тях, включително за сключване на договор.</w:t>
      </w:r>
    </w:p>
    <w:p w14:paraId="1BFDA5DE" w14:textId="4666338B" w:rsidR="00746D6E" w:rsidRDefault="00676935" w:rsidP="00676935">
      <w:pPr>
        <w:shd w:val="clear" w:color="auto" w:fill="FFFFFF"/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spacing w:val="-1"/>
          <w:lang w:val="bg-BG"/>
        </w:rPr>
      </w:pPr>
      <w:r w:rsidRPr="00676935">
        <w:rPr>
          <w:rFonts w:ascii="Bookman Old Style" w:eastAsia="Times New Roman" w:hAnsi="Bookman Old Style"/>
          <w:bCs/>
          <w:spacing w:val="-1"/>
          <w:u w:val="single"/>
          <w:lang w:val="ru-RU"/>
        </w:rPr>
        <w:t>Застрахователен брокер:</w:t>
      </w:r>
      <w:r w:rsidRPr="003A4823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 xml:space="preserve">Застрахователните интереси на </w:t>
      </w:r>
      <w:r w:rsidR="0059248C" w:rsidRPr="003A4823">
        <w:rPr>
          <w:rFonts w:ascii="Bookman Old Style" w:eastAsia="Times New Roman" w:hAnsi="Bookman Old Style"/>
          <w:bCs/>
          <w:lang w:val="bg-BG"/>
        </w:rPr>
        <w:t>УСБАЛО</w:t>
      </w:r>
      <w:r w:rsidR="00404312" w:rsidRPr="001E60CF">
        <w:rPr>
          <w:rFonts w:ascii="Bookman Old Style" w:eastAsia="Times New Roman" w:hAnsi="Bookman Old Style"/>
          <w:bCs/>
          <w:spacing w:val="-1"/>
          <w:lang w:val="ru-RU"/>
        </w:rPr>
        <w:t xml:space="preserve"> </w:t>
      </w:r>
      <w:r>
        <w:rPr>
          <w:rFonts w:ascii="Bookman Old Style" w:eastAsia="Times New Roman" w:hAnsi="Bookman Old Style"/>
          <w:bCs/>
          <w:spacing w:val="-1"/>
          <w:lang w:val="ru-RU"/>
        </w:rPr>
        <w:t>се</w:t>
      </w:r>
      <w:r w:rsidR="00404312" w:rsidRPr="001E60CF">
        <w:rPr>
          <w:rFonts w:ascii="Bookman Old Style" w:eastAsia="Times New Roman" w:hAnsi="Bookman Old Style"/>
          <w:bCs/>
          <w:spacing w:val="-1"/>
          <w:lang w:val="ru-RU"/>
        </w:rPr>
        <w:t xml:space="preserve"> обслужва</w:t>
      </w:r>
      <w:r>
        <w:rPr>
          <w:rFonts w:ascii="Bookman Old Style" w:eastAsia="Times New Roman" w:hAnsi="Bookman Old Style"/>
          <w:bCs/>
          <w:spacing w:val="-1"/>
          <w:lang w:val="ru-RU"/>
        </w:rPr>
        <w:t>т</w:t>
      </w:r>
      <w:r w:rsidR="00404312" w:rsidRPr="001E60CF">
        <w:rPr>
          <w:rFonts w:ascii="Bookman Old Style" w:eastAsia="Times New Roman" w:hAnsi="Bookman Old Style"/>
          <w:bCs/>
          <w:spacing w:val="-1"/>
          <w:lang w:val="ru-RU"/>
        </w:rPr>
        <w:t xml:space="preserve"> </w:t>
      </w:r>
      <w:r>
        <w:rPr>
          <w:rFonts w:ascii="Bookman Old Style" w:eastAsia="Times New Roman" w:hAnsi="Bookman Old Style"/>
          <w:bCs/>
          <w:spacing w:val="-1"/>
          <w:lang w:val="ru-RU"/>
        </w:rPr>
        <w:t>от</w:t>
      </w:r>
      <w:r w:rsidR="00404312" w:rsidRPr="001E60CF">
        <w:rPr>
          <w:rFonts w:ascii="Bookman Old Style" w:eastAsia="Times New Roman" w:hAnsi="Bookman Old Style"/>
          <w:bCs/>
          <w:spacing w:val="-1"/>
          <w:lang w:val="ru-RU"/>
        </w:rPr>
        <w:t xml:space="preserve"> </w:t>
      </w:r>
      <w:r>
        <w:rPr>
          <w:rFonts w:ascii="Bookman Old Style" w:eastAsia="Times New Roman" w:hAnsi="Bookman Old Style"/>
          <w:bCs/>
          <w:spacing w:val="-1"/>
          <w:lang w:val="bg-BG"/>
        </w:rPr>
        <w:t>АЛИАНТ ЗАСТРАХОВАТЕЛЕН БРОКЕР</w:t>
      </w:r>
      <w:r w:rsidR="00404312" w:rsidRPr="001E60CF">
        <w:rPr>
          <w:rFonts w:ascii="Bookman Old Style" w:eastAsia="Times New Roman" w:hAnsi="Bookman Old Style"/>
          <w:bCs/>
          <w:spacing w:val="-1"/>
          <w:lang w:val="ru-RU"/>
        </w:rPr>
        <w:t xml:space="preserve"> ЕООД</w:t>
      </w:r>
      <w:r>
        <w:rPr>
          <w:rFonts w:ascii="Bookman Old Style" w:eastAsia="Times New Roman" w:hAnsi="Bookman Old Style"/>
          <w:bCs/>
          <w:spacing w:val="-1"/>
          <w:lang w:val="ru-RU"/>
        </w:rPr>
        <w:t xml:space="preserve">, ЕИК 204744404, адрес: гр. София, п.к. 1527, бул. </w:t>
      </w:r>
      <w:r w:rsidRPr="001E60CF">
        <w:rPr>
          <w:rFonts w:ascii="Bookman Old Style" w:eastAsia="Times New Roman" w:hAnsi="Bookman Old Style"/>
          <w:bCs/>
          <w:lang w:val="ru-RU"/>
        </w:rPr>
        <w:t>„</w:t>
      </w:r>
      <w:r>
        <w:rPr>
          <w:rFonts w:ascii="Bookman Old Style" w:eastAsia="Times New Roman" w:hAnsi="Bookman Old Style"/>
          <w:bCs/>
          <w:spacing w:val="-1"/>
          <w:lang w:val="ru-RU"/>
        </w:rPr>
        <w:t>Княз Александър Дондуков</w:t>
      </w:r>
      <w:r w:rsidRPr="001E60CF">
        <w:rPr>
          <w:rFonts w:ascii="Bookman Old Style" w:eastAsia="Times New Roman" w:hAnsi="Bookman Old Style"/>
          <w:bCs/>
          <w:lang w:val="ru-RU"/>
        </w:rPr>
        <w:t>“</w:t>
      </w:r>
      <w:r>
        <w:rPr>
          <w:rFonts w:ascii="Bookman Old Style" w:eastAsia="Times New Roman" w:hAnsi="Bookman Old Style"/>
          <w:bCs/>
          <w:spacing w:val="-1"/>
          <w:lang w:val="ru-RU"/>
        </w:rPr>
        <w:t xml:space="preserve"> № 88</w:t>
      </w:r>
      <w:r w:rsidR="00746D6E">
        <w:rPr>
          <w:rFonts w:ascii="Bookman Old Style" w:eastAsia="Times New Roman" w:hAnsi="Bookman Old Style"/>
          <w:bCs/>
          <w:spacing w:val="-1"/>
          <w:lang w:val="bg-BG"/>
        </w:rPr>
        <w:t>.</w:t>
      </w:r>
    </w:p>
    <w:p w14:paraId="02D6E9BB" w14:textId="09D16B60" w:rsidR="00676935" w:rsidRDefault="00676935">
      <w:pPr>
        <w:spacing w:after="160" w:line="259" w:lineRule="auto"/>
        <w:rPr>
          <w:rFonts w:ascii="Bookman Old Style" w:eastAsia="Times New Roman" w:hAnsi="Bookman Old Style"/>
          <w:bCs/>
          <w:spacing w:val="-1"/>
          <w:lang w:val="bg-BG"/>
        </w:rPr>
      </w:pPr>
      <w:r>
        <w:rPr>
          <w:rFonts w:ascii="Bookman Old Style" w:eastAsia="Times New Roman" w:hAnsi="Bookman Old Style"/>
          <w:bCs/>
          <w:spacing w:val="-1"/>
          <w:lang w:val="bg-BG"/>
        </w:rPr>
        <w:br w:type="page"/>
      </w:r>
    </w:p>
    <w:tbl>
      <w:tblPr>
        <w:tblStyle w:val="TableGrid"/>
        <w:tblpPr w:leftFromText="180" w:rightFromText="180" w:vertAnchor="text" w:horzAnchor="margin" w:tblpXSpec="center" w:tblpY="-554"/>
        <w:tblW w:w="10833" w:type="dxa"/>
        <w:tblLook w:val="04A0" w:firstRow="1" w:lastRow="0" w:firstColumn="1" w:lastColumn="0" w:noHBand="0" w:noVBand="1"/>
      </w:tblPr>
      <w:tblGrid>
        <w:gridCol w:w="10833"/>
      </w:tblGrid>
      <w:tr w:rsidR="00676935" w:rsidRPr="00BD0F75" w14:paraId="6151C14D" w14:textId="77777777" w:rsidTr="00276CDC">
        <w:trPr>
          <w:trHeight w:val="673"/>
        </w:trPr>
        <w:tc>
          <w:tcPr>
            <w:tcW w:w="10833" w:type="dxa"/>
            <w:shd w:val="clear" w:color="auto" w:fill="FFF2CC" w:themeFill="accent4" w:themeFillTint="33"/>
          </w:tcPr>
          <w:p w14:paraId="4BD0BE3E" w14:textId="77777777" w:rsidR="00D8582C" w:rsidRDefault="00D8582C" w:rsidP="00D8582C">
            <w:pPr>
              <w:spacing w:after="0"/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</w:pPr>
            <w:r w:rsidRPr="0059248C">
              <w:rPr>
                <w:rFonts w:ascii="Montserrat" w:eastAsia="Times New Roman" w:hAnsi="Montserrat"/>
                <w:b/>
                <w:bCs/>
                <w:color w:val="000000"/>
                <w:spacing w:val="-1"/>
                <w:sz w:val="20"/>
                <w:szCs w:val="24"/>
              </w:rPr>
              <w:lastRenderedPageBreak/>
              <w:t>Обособена позиция № 1:</w:t>
            </w:r>
            <w:r w:rsidRPr="0059248C"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 xml:space="preserve"> </w:t>
            </w:r>
          </w:p>
          <w:p w14:paraId="0426D8A4" w14:textId="221F3382" w:rsidR="00676935" w:rsidRPr="003A4823" w:rsidRDefault="00D8582C" w:rsidP="00D8582C">
            <w:pPr>
              <w:rPr>
                <w:rFonts w:ascii="Montserrat" w:eastAsia="Times New Roman" w:hAnsi="Montserrat" w:cstheme="minorBidi"/>
                <w:b/>
                <w:bCs/>
                <w:sz w:val="24"/>
                <w:szCs w:val="24"/>
              </w:rPr>
            </w:pPr>
            <w:r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>Застраховка</w:t>
            </w:r>
            <w:r w:rsidRPr="0059248C"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 xml:space="preserve"> „</w:t>
            </w:r>
            <w:r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>Професионална отговорност на лицата, упражняващи медицинска професия“</w:t>
            </w:r>
          </w:p>
        </w:tc>
      </w:tr>
    </w:tbl>
    <w:p w14:paraId="4210FD72" w14:textId="77777777" w:rsidR="00676935" w:rsidRDefault="00676935" w:rsidP="00676935">
      <w:pPr>
        <w:shd w:val="clear" w:color="auto" w:fill="FFFFFF"/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spacing w:val="-1"/>
          <w:lang w:val="bg-BG"/>
        </w:rPr>
      </w:pPr>
    </w:p>
    <w:p w14:paraId="6CD0EC7E" w14:textId="77777777" w:rsidR="0059248C" w:rsidRPr="001E60CF" w:rsidRDefault="0059248C" w:rsidP="00276CDC">
      <w:pPr>
        <w:shd w:val="clear" w:color="auto" w:fill="FFFFFF"/>
        <w:spacing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ru-RU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</w:t>
      </w:r>
      <w:r w:rsidRPr="001E60CF">
        <w:rPr>
          <w:rFonts w:ascii="Bookman Old Style" w:eastAsia="Times New Roman" w:hAnsi="Bookman Old Style"/>
          <w:b/>
          <w:bCs/>
          <w:u w:val="single"/>
          <w:lang w:val="ru-RU"/>
        </w:rPr>
        <w:t>. Наименование и предмет на процедурата</w:t>
      </w:r>
    </w:p>
    <w:p w14:paraId="260D9C7B" w14:textId="6E08E825" w:rsidR="0059248C" w:rsidRPr="001E60CF" w:rsidRDefault="00D8582C" w:rsidP="009E226F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D8582C">
        <w:rPr>
          <w:rFonts w:ascii="Bookman Old Style" w:eastAsia="Times New Roman" w:hAnsi="Bookman Old Style"/>
          <w:bCs/>
          <w:lang w:val="ru-RU"/>
        </w:rPr>
        <w:t>Избор на лицензиран застраховател (застрахователно дружество) за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сключване на договор за застраховка </w:t>
      </w:r>
      <w:r>
        <w:rPr>
          <w:rFonts w:ascii="Bookman Old Style" w:eastAsia="Times New Roman" w:hAnsi="Bookman Old Style"/>
          <w:bCs/>
          <w:lang w:val="bg-BG"/>
        </w:rPr>
        <w:t>„Професионална отговорност на лицата, упражняващи медицинска професия“ при</w:t>
      </w:r>
      <w:r w:rsidRPr="00D8582C">
        <w:rPr>
          <w:rFonts w:ascii="Bookman Old Style" w:eastAsia="Times New Roman" w:hAnsi="Bookman Old Style"/>
          <w:bCs/>
          <w:lang w:val="ru-RU"/>
        </w:rPr>
        <w:t xml:space="preserve"> </w:t>
      </w:r>
      <w:r w:rsidR="00276CDC" w:rsidRPr="00276CDC">
        <w:rPr>
          <w:rFonts w:ascii="Bookman Old Style" w:hAnsi="Bookman Old Style"/>
          <w:bCs/>
          <w:lang w:val="ru-RU"/>
        </w:rPr>
        <w:t>„УНИВЕРСИТЕТСКА СПЕЦИАЛИЗИРАНА БОЛНИЦА ЗА АКТИВНО ЛЕЧЕНИЕ ПО ОНКОЛОГИЯ „ПРОФ. ИВАН ЧЕРНОЗЕМСКИ” ЕАД</w:t>
      </w:r>
      <w:r w:rsidR="0059248C" w:rsidRPr="001E60CF">
        <w:rPr>
          <w:rFonts w:ascii="Bookman Old Style" w:eastAsia="Times New Roman" w:hAnsi="Bookman Old Style"/>
          <w:bCs/>
          <w:lang w:val="ru-RU"/>
        </w:rPr>
        <w:t>.</w:t>
      </w:r>
    </w:p>
    <w:p w14:paraId="7338D427" w14:textId="327C3942" w:rsidR="0059248C" w:rsidRPr="001E60CF" w:rsidRDefault="0059248C" w:rsidP="004B2DB0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ru-RU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II</w:t>
      </w:r>
      <w:r w:rsidRPr="001E60CF">
        <w:rPr>
          <w:rFonts w:ascii="Bookman Old Style" w:eastAsia="Times New Roman" w:hAnsi="Bookman Old Style"/>
          <w:b/>
          <w:bCs/>
          <w:u w:val="single"/>
          <w:lang w:val="ru-RU"/>
        </w:rPr>
        <w:t xml:space="preserve">. </w:t>
      </w:r>
      <w:r w:rsidR="00871BBD">
        <w:rPr>
          <w:rFonts w:ascii="Bookman Old Style" w:eastAsia="Times New Roman" w:hAnsi="Bookman Old Style"/>
          <w:b/>
          <w:bCs/>
          <w:u w:val="single"/>
          <w:lang w:val="bg-BG"/>
        </w:rPr>
        <w:t>Обект на застраховане</w:t>
      </w:r>
    </w:p>
    <w:p w14:paraId="3F2FB8A8" w14:textId="3BA6C561" w:rsidR="00871BBD" w:rsidRPr="00FB58A0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56644D">
        <w:rPr>
          <w:rFonts w:ascii="Bookman Old Style" w:eastAsia="Times New Roman" w:hAnsi="Bookman Old Style"/>
          <w:bCs/>
          <w:lang w:val="bg-BG"/>
        </w:rPr>
        <w:t xml:space="preserve">Професионалната отговорност </w:t>
      </w:r>
      <w:r>
        <w:rPr>
          <w:rFonts w:ascii="Bookman Old Style" w:eastAsia="Times New Roman" w:hAnsi="Bookman Old Style"/>
          <w:bCs/>
          <w:lang w:val="bg-BG"/>
        </w:rPr>
        <w:t>н</w:t>
      </w:r>
      <w:r w:rsidRPr="0056644D">
        <w:rPr>
          <w:rFonts w:ascii="Bookman Old Style" w:eastAsia="Times New Roman" w:hAnsi="Bookman Old Style"/>
          <w:bCs/>
          <w:lang w:val="bg-BG"/>
        </w:rPr>
        <w:t>а</w:t>
      </w:r>
      <w:r w:rsidR="00561F95">
        <w:rPr>
          <w:rFonts w:ascii="Bookman Old Style" w:eastAsia="Times New Roman" w:hAnsi="Bookman Old Style"/>
          <w:bCs/>
          <w:lang w:val="bg-BG"/>
        </w:rPr>
        <w:t xml:space="preserve"> </w:t>
      </w:r>
      <w:r w:rsidR="00561F95" w:rsidRPr="00FB58A0">
        <w:rPr>
          <w:rFonts w:ascii="Bookman Old Style" w:eastAsia="Times New Roman" w:hAnsi="Bookman Old Style"/>
          <w:bCs/>
          <w:lang w:val="bg-BG"/>
        </w:rPr>
        <w:t>2</w:t>
      </w:r>
      <w:r w:rsidR="00BD0F75" w:rsidRPr="00FB58A0">
        <w:rPr>
          <w:rFonts w:ascii="Bookman Old Style" w:eastAsia="Times New Roman" w:hAnsi="Bookman Old Style"/>
          <w:bCs/>
          <w:lang w:val="bg-BG"/>
        </w:rPr>
        <w:t>80</w:t>
      </w:r>
      <w:r w:rsidRPr="00FB58A0">
        <w:rPr>
          <w:rFonts w:ascii="Bookman Old Style" w:eastAsia="Times New Roman" w:hAnsi="Bookman Old Style"/>
          <w:bCs/>
          <w:lang w:val="ru-RU"/>
        </w:rPr>
        <w:t xml:space="preserve"> (</w:t>
      </w:r>
      <w:r w:rsidRPr="00FB58A0">
        <w:rPr>
          <w:rFonts w:ascii="Bookman Old Style" w:eastAsia="Times New Roman" w:hAnsi="Bookman Old Style"/>
          <w:bCs/>
          <w:lang w:val="bg-BG"/>
        </w:rPr>
        <w:t>двеста</w:t>
      </w:r>
      <w:r w:rsidR="00BD0F75" w:rsidRPr="00FB58A0">
        <w:rPr>
          <w:rFonts w:ascii="Bookman Old Style" w:eastAsia="Times New Roman" w:hAnsi="Bookman Old Style"/>
          <w:bCs/>
          <w:lang w:val="bg-BG"/>
        </w:rPr>
        <w:t xml:space="preserve"> и осемдесет</w:t>
      </w:r>
      <w:r w:rsidRPr="00FB58A0">
        <w:rPr>
          <w:rFonts w:ascii="Bookman Old Style" w:eastAsia="Times New Roman" w:hAnsi="Bookman Old Style"/>
          <w:bCs/>
          <w:lang w:val="bg-BG"/>
        </w:rPr>
        <w:t xml:space="preserve"> )</w:t>
      </w:r>
      <w:r w:rsidRPr="00FB58A0">
        <w:rPr>
          <w:rFonts w:ascii="Bookman Old Style" w:eastAsia="Times New Roman" w:hAnsi="Bookman Old Style"/>
          <w:bCs/>
          <w:lang w:val="ru-RU"/>
        </w:rPr>
        <w:t xml:space="preserve"> </w:t>
      </w:r>
      <w:r w:rsidRPr="00FB58A0">
        <w:rPr>
          <w:rFonts w:ascii="Bookman Old Style" w:eastAsia="Times New Roman" w:hAnsi="Bookman Old Style"/>
          <w:bCs/>
          <w:lang w:val="bg-BG"/>
        </w:rPr>
        <w:t>лица, упражняващи медицинска професия в УСБАЛО, за виновно причинените от тях на трети лица имуществени и/или неимуществени вреди при или по повод при упражняването на медицинска професия в или от името на лечебното заведение, включително и отговорността на лечебното заведение (съгласно чл. 49 от Закона за задълженията и договорите).</w:t>
      </w:r>
    </w:p>
    <w:p w14:paraId="24CBD222" w14:textId="77777777" w:rsidR="00871BBD" w:rsidRPr="00FB58A0" w:rsidRDefault="00871BBD" w:rsidP="00871BBD">
      <w:pPr>
        <w:tabs>
          <w:tab w:val="right" w:leader="dot" w:pos="3402"/>
        </w:tabs>
        <w:spacing w:before="120" w:after="12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FB58A0">
        <w:rPr>
          <w:rFonts w:ascii="Bookman Old Style" w:eastAsia="Times New Roman" w:hAnsi="Bookman Old Style"/>
          <w:bCs/>
          <w:lang w:val="bg-BG"/>
        </w:rPr>
        <w:t>Подлежащите на застраховане лица, упражняващи медицинска професия, са разпределени в рискови групи в зависимост от изпълняваните дейности в обхвата на съответната специалност съгласно Приложение №1 и са общо:</w:t>
      </w:r>
    </w:p>
    <w:tbl>
      <w:tblPr>
        <w:tblStyle w:val="TableGrid"/>
        <w:tblW w:w="10632" w:type="dxa"/>
        <w:tblInd w:w="-567" w:type="dxa"/>
        <w:tblLook w:val="04A0" w:firstRow="1" w:lastRow="0" w:firstColumn="1" w:lastColumn="0" w:noHBand="0" w:noVBand="1"/>
      </w:tblPr>
      <w:tblGrid>
        <w:gridCol w:w="2691"/>
        <w:gridCol w:w="2691"/>
        <w:gridCol w:w="2693"/>
        <w:gridCol w:w="2557"/>
      </w:tblGrid>
      <w:tr w:rsidR="00871BBD" w:rsidRPr="00FB58A0" w14:paraId="7E01F706" w14:textId="77777777" w:rsidTr="00871BBD">
        <w:tc>
          <w:tcPr>
            <w:tcW w:w="5382" w:type="dxa"/>
            <w:gridSpan w:val="2"/>
          </w:tcPr>
          <w:p w14:paraId="3A4938AB" w14:textId="77777777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>I-ва рискова група</w:t>
            </w:r>
          </w:p>
        </w:tc>
        <w:tc>
          <w:tcPr>
            <w:tcW w:w="2693" w:type="dxa"/>
          </w:tcPr>
          <w:p w14:paraId="260FDB8E" w14:textId="77777777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>I</w:t>
            </w:r>
            <w:r w:rsidRPr="00FB58A0">
              <w:rPr>
                <w:rFonts w:ascii="Bookman Old Style" w:eastAsia="Times New Roman" w:hAnsi="Bookman Old Style"/>
                <w:bCs/>
                <w:lang w:val="en-US"/>
              </w:rPr>
              <w:t>I</w:t>
            </w:r>
            <w:r w:rsidRPr="00FB58A0">
              <w:rPr>
                <w:rFonts w:ascii="Bookman Old Style" w:eastAsia="Times New Roman" w:hAnsi="Bookman Old Style"/>
                <w:bCs/>
              </w:rPr>
              <w:t>-ва рискова група</w:t>
            </w:r>
          </w:p>
        </w:tc>
        <w:tc>
          <w:tcPr>
            <w:tcW w:w="2557" w:type="dxa"/>
          </w:tcPr>
          <w:p w14:paraId="49668B7C" w14:textId="77777777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>I</w:t>
            </w:r>
            <w:r w:rsidRPr="00FB58A0">
              <w:rPr>
                <w:rFonts w:ascii="Bookman Old Style" w:eastAsia="Times New Roman" w:hAnsi="Bookman Old Style"/>
                <w:bCs/>
                <w:lang w:val="en-US"/>
              </w:rPr>
              <w:t>II</w:t>
            </w:r>
            <w:r w:rsidRPr="00FB58A0">
              <w:rPr>
                <w:rFonts w:ascii="Bookman Old Style" w:eastAsia="Times New Roman" w:hAnsi="Bookman Old Style"/>
                <w:bCs/>
              </w:rPr>
              <w:t>-ва рискова група</w:t>
            </w:r>
          </w:p>
        </w:tc>
      </w:tr>
      <w:tr w:rsidR="00871BBD" w:rsidRPr="00FB58A0" w14:paraId="54384635" w14:textId="77777777" w:rsidTr="004C4938">
        <w:tc>
          <w:tcPr>
            <w:tcW w:w="2691" w:type="dxa"/>
          </w:tcPr>
          <w:p w14:paraId="161A397E" w14:textId="235DB3B7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>висш медицински персонал</w:t>
            </w:r>
          </w:p>
        </w:tc>
        <w:tc>
          <w:tcPr>
            <w:tcW w:w="2691" w:type="dxa"/>
          </w:tcPr>
          <w:p w14:paraId="1A359AAA" w14:textId="77DA5464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>специалисти „Здравни грижи“</w:t>
            </w:r>
          </w:p>
        </w:tc>
        <w:tc>
          <w:tcPr>
            <w:tcW w:w="2693" w:type="dxa"/>
          </w:tcPr>
          <w:p w14:paraId="157B1905" w14:textId="77777777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</w:p>
        </w:tc>
        <w:tc>
          <w:tcPr>
            <w:tcW w:w="2557" w:type="dxa"/>
          </w:tcPr>
          <w:p w14:paraId="2E7B88B5" w14:textId="77777777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</w:p>
        </w:tc>
      </w:tr>
      <w:tr w:rsidR="00871BBD" w:rsidRPr="00FB58A0" w14:paraId="65247D0A" w14:textId="77777777" w:rsidTr="00065AB4">
        <w:tc>
          <w:tcPr>
            <w:tcW w:w="2691" w:type="dxa"/>
          </w:tcPr>
          <w:p w14:paraId="65C1E3BB" w14:textId="6F13D1F6" w:rsidR="00871BBD" w:rsidRPr="00FB58A0" w:rsidRDefault="00561F95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 xml:space="preserve">33 </w:t>
            </w:r>
            <w:r w:rsidR="00871BBD" w:rsidRPr="00FB58A0">
              <w:rPr>
                <w:rFonts w:ascii="Bookman Old Style" w:eastAsia="Times New Roman" w:hAnsi="Bookman Old Style"/>
                <w:bCs/>
              </w:rPr>
              <w:t>лица</w:t>
            </w:r>
          </w:p>
        </w:tc>
        <w:tc>
          <w:tcPr>
            <w:tcW w:w="2691" w:type="dxa"/>
          </w:tcPr>
          <w:p w14:paraId="2C6E9F5C" w14:textId="729851A5" w:rsidR="00871BBD" w:rsidRPr="00FB58A0" w:rsidRDefault="00561F95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>15</w:t>
            </w:r>
            <w:r w:rsidR="00BD0F75" w:rsidRPr="00FB58A0">
              <w:rPr>
                <w:rFonts w:ascii="Bookman Old Style" w:eastAsia="Times New Roman" w:hAnsi="Bookman Old Style"/>
                <w:bCs/>
              </w:rPr>
              <w:t>4</w:t>
            </w:r>
            <w:r w:rsidR="00871BBD" w:rsidRPr="00FB58A0">
              <w:rPr>
                <w:rFonts w:ascii="Bookman Old Style" w:eastAsia="Times New Roman" w:hAnsi="Bookman Old Style"/>
                <w:bCs/>
              </w:rPr>
              <w:t xml:space="preserve"> лица</w:t>
            </w:r>
          </w:p>
        </w:tc>
        <w:tc>
          <w:tcPr>
            <w:tcW w:w="2693" w:type="dxa"/>
          </w:tcPr>
          <w:p w14:paraId="2AE461C4" w14:textId="137112A7" w:rsidR="00871BBD" w:rsidRPr="00FB58A0" w:rsidRDefault="00561F95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 xml:space="preserve">40 </w:t>
            </w:r>
            <w:r w:rsidR="00871BBD" w:rsidRPr="00FB58A0">
              <w:rPr>
                <w:rFonts w:ascii="Bookman Old Style" w:eastAsia="Times New Roman" w:hAnsi="Bookman Old Style"/>
                <w:bCs/>
              </w:rPr>
              <w:t>лица</w:t>
            </w:r>
          </w:p>
        </w:tc>
        <w:tc>
          <w:tcPr>
            <w:tcW w:w="2557" w:type="dxa"/>
          </w:tcPr>
          <w:p w14:paraId="168771C6" w14:textId="413705CA" w:rsidR="00871BBD" w:rsidRPr="00FB58A0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FB58A0">
              <w:rPr>
                <w:rFonts w:ascii="Bookman Old Style" w:eastAsia="Times New Roman" w:hAnsi="Bookman Old Style"/>
                <w:bCs/>
              </w:rPr>
              <w:t>5</w:t>
            </w:r>
            <w:r w:rsidR="00561F95" w:rsidRPr="00FB58A0">
              <w:rPr>
                <w:rFonts w:ascii="Bookman Old Style" w:eastAsia="Times New Roman" w:hAnsi="Bookman Old Style"/>
                <w:bCs/>
              </w:rPr>
              <w:t>3</w:t>
            </w:r>
            <w:r w:rsidRPr="00FB58A0">
              <w:rPr>
                <w:rFonts w:ascii="Bookman Old Style" w:eastAsia="Times New Roman" w:hAnsi="Bookman Old Style"/>
                <w:bCs/>
              </w:rPr>
              <w:t xml:space="preserve"> лица</w:t>
            </w:r>
          </w:p>
        </w:tc>
      </w:tr>
    </w:tbl>
    <w:p w14:paraId="513AC778" w14:textId="77777777" w:rsidR="0059248C" w:rsidRPr="00FB2886" w:rsidRDefault="0059248C" w:rsidP="0059248C">
      <w:pPr>
        <w:tabs>
          <w:tab w:val="right" w:leader="dot" w:pos="3402"/>
        </w:tabs>
        <w:spacing w:before="120"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bg-BG"/>
        </w:rPr>
      </w:pPr>
      <w:r w:rsidRPr="00FB58A0">
        <w:rPr>
          <w:rFonts w:ascii="Bookman Old Style" w:eastAsia="Times New Roman" w:hAnsi="Bookman Old Style"/>
          <w:b/>
          <w:bCs/>
          <w:u w:val="single"/>
        </w:rPr>
        <w:t>III</w:t>
      </w:r>
      <w:r w:rsidRPr="00FB58A0">
        <w:rPr>
          <w:rFonts w:ascii="Bookman Old Style" w:eastAsia="Times New Roman" w:hAnsi="Bookman Old Style"/>
          <w:b/>
          <w:bCs/>
          <w:u w:val="single"/>
          <w:lang w:val="ru-RU"/>
        </w:rPr>
        <w:t xml:space="preserve">. </w:t>
      </w:r>
      <w:r w:rsidRPr="00FB58A0">
        <w:rPr>
          <w:rFonts w:ascii="Bookman Old Style" w:eastAsia="Times New Roman" w:hAnsi="Bookman Old Style"/>
          <w:b/>
          <w:bCs/>
          <w:u w:val="single"/>
          <w:lang w:val="bg-BG"/>
        </w:rPr>
        <w:t>Технически</w:t>
      </w:r>
      <w:r w:rsidRPr="00FB58A0">
        <w:rPr>
          <w:rFonts w:ascii="Bookman Old Style" w:eastAsia="Times New Roman" w:hAnsi="Bookman Old Style"/>
          <w:b/>
          <w:bCs/>
          <w:u w:val="single"/>
          <w:lang w:val="ru-RU"/>
        </w:rPr>
        <w:t xml:space="preserve"> условия</w:t>
      </w:r>
      <w:r w:rsidRPr="00FB58A0">
        <w:rPr>
          <w:rFonts w:ascii="Bookman Old Style" w:eastAsia="Times New Roman" w:hAnsi="Bookman Old Style"/>
          <w:b/>
          <w:bCs/>
          <w:u w:val="single"/>
          <w:lang w:val="bg-BG"/>
        </w:rPr>
        <w:t>.</w:t>
      </w:r>
    </w:p>
    <w:p w14:paraId="10FF44C7" w14:textId="77777777" w:rsidR="00871BBD" w:rsidRPr="000434A2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1. </w:t>
      </w:r>
      <w:r>
        <w:rPr>
          <w:rFonts w:ascii="Bookman Old Style" w:eastAsia="Times New Roman" w:hAnsi="Bookman Old Style"/>
          <w:bCs/>
          <w:u w:val="single"/>
          <w:lang w:val="bg-BG"/>
        </w:rPr>
        <w:t>Застрахователно</w:t>
      </w: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 покритие</w:t>
      </w:r>
      <w:r>
        <w:rPr>
          <w:rFonts w:ascii="Bookman Old Style" w:eastAsia="Times New Roman" w:hAnsi="Bookman Old Style"/>
          <w:bCs/>
          <w:u w:val="single"/>
          <w:lang w:val="bg-BG"/>
        </w:rPr>
        <w:t xml:space="preserve"> и застраховани рискове.</w:t>
      </w:r>
    </w:p>
    <w:p w14:paraId="2BFE447C" w14:textId="77777777" w:rsidR="00871BBD" w:rsidRPr="0063241C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Застраховката покрива имуществени и/или неимуществени вреди вследствие на телесно увреждане или смърт, </w:t>
      </w:r>
      <w:r w:rsidRPr="0056644D">
        <w:rPr>
          <w:rFonts w:ascii="Bookman Old Style" w:eastAsia="Times New Roman" w:hAnsi="Bookman Old Style"/>
          <w:bCs/>
          <w:lang w:val="bg-BG"/>
        </w:rPr>
        <w:t xml:space="preserve">настъпили в резултат </w:t>
      </w:r>
      <w:r>
        <w:rPr>
          <w:rFonts w:ascii="Bookman Old Style" w:eastAsia="Times New Roman" w:hAnsi="Bookman Old Style"/>
          <w:bCs/>
          <w:lang w:val="bg-BG"/>
        </w:rPr>
        <w:t xml:space="preserve">на </w:t>
      </w:r>
      <w:r w:rsidRPr="007B30C6">
        <w:rPr>
          <w:rFonts w:ascii="Bookman Old Style" w:eastAsia="Times New Roman" w:hAnsi="Bookman Old Style"/>
          <w:bCs/>
          <w:lang w:val="bg-BG"/>
        </w:rPr>
        <w:t>гре</w:t>
      </w:r>
      <w:r>
        <w:rPr>
          <w:rFonts w:ascii="Bookman Old Style" w:eastAsia="Times New Roman" w:hAnsi="Bookman Old Style"/>
          <w:bCs/>
          <w:lang w:val="bg-BG"/>
        </w:rPr>
        <w:t>шка, пропуск или небрежност (включително „груба небрежност“) при или по повод упражняване на медицинска професия от застраховано лице, както и съответните разходи, лихви и разноски, свързани с извънсъдебното и съдебно уреждане на претенции</w:t>
      </w:r>
      <w:r w:rsidRPr="00871BBD">
        <w:rPr>
          <w:rFonts w:ascii="Bookman Old Style" w:eastAsia="Times New Roman" w:hAnsi="Bookman Old Style"/>
          <w:bCs/>
          <w:lang w:val="ru-RU"/>
        </w:rPr>
        <w:t>, включително</w:t>
      </w:r>
      <w:r>
        <w:rPr>
          <w:rFonts w:ascii="Bookman Old Style" w:eastAsia="Times New Roman" w:hAnsi="Bookman Old Style"/>
          <w:bCs/>
          <w:lang w:val="bg-BG"/>
        </w:rPr>
        <w:t>:</w:t>
      </w:r>
    </w:p>
    <w:p w14:paraId="549619BE" w14:textId="77777777" w:rsidR="00871BBD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63241C">
        <w:rPr>
          <w:rFonts w:ascii="Bookman Old Style" w:eastAsia="Times New Roman" w:hAnsi="Bookman Old Style"/>
          <w:bCs/>
          <w:lang w:val="bg-BG"/>
        </w:rPr>
        <w:t>суми, които застрахованият ще бъде законово задължен да плати на основание на претенции на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>трети лица като компенсация за неимуществени и/или имуществени вреди;</w:t>
      </w:r>
    </w:p>
    <w:p w14:paraId="1D667FEB" w14:textId="77777777" w:rsidR="00871BBD" w:rsidRPr="0063241C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разноски</w:t>
      </w:r>
      <w:r w:rsidRPr="0063241C">
        <w:rPr>
          <w:rFonts w:ascii="Bookman Old Style" w:eastAsia="Times New Roman" w:hAnsi="Bookman Old Style"/>
          <w:bCs/>
          <w:lang w:val="bg-BG"/>
        </w:rPr>
        <w:t>,</w:t>
      </w:r>
      <w:r>
        <w:rPr>
          <w:rFonts w:ascii="Bookman Old Style" w:eastAsia="Times New Roman" w:hAnsi="Bookman Old Style"/>
          <w:bCs/>
          <w:lang w:val="bg-BG"/>
        </w:rPr>
        <w:t xml:space="preserve"> присъдени в полза на увредено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лице</w:t>
      </w:r>
      <w:r>
        <w:rPr>
          <w:rFonts w:ascii="Bookman Old Style" w:eastAsia="Times New Roman" w:hAnsi="Bookman Old Style"/>
          <w:bCs/>
          <w:lang w:val="bg-BG"/>
        </w:rPr>
        <w:t xml:space="preserve"> по съдебни дела, водени срещу з</w:t>
      </w:r>
      <w:r w:rsidRPr="0063241C">
        <w:rPr>
          <w:rFonts w:ascii="Bookman Old Style" w:eastAsia="Times New Roman" w:hAnsi="Bookman Old Style"/>
          <w:bCs/>
          <w:lang w:val="bg-BG"/>
        </w:rPr>
        <w:t>астрахования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>за установяване на отговорност</w:t>
      </w:r>
      <w:r>
        <w:rPr>
          <w:rFonts w:ascii="Bookman Old Style" w:eastAsia="Times New Roman" w:hAnsi="Bookman Old Style"/>
          <w:bCs/>
          <w:lang w:val="bg-BG"/>
        </w:rPr>
        <w:t>та му, когато и</w:t>
      </w:r>
      <w:r w:rsidRPr="005A0D47">
        <w:rPr>
          <w:rFonts w:ascii="Bookman Old Style" w:eastAsia="Times New Roman" w:hAnsi="Bookman Old Style"/>
          <w:bCs/>
          <w:lang w:val="bg-BG"/>
        </w:rPr>
        <w:t>зпълнителят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е привлечен в процеса;</w:t>
      </w:r>
    </w:p>
    <w:p w14:paraId="00461173" w14:textId="77777777" w:rsidR="00871BBD" w:rsidRPr="0063241C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63241C">
        <w:rPr>
          <w:rFonts w:ascii="Bookman Old Style" w:eastAsia="Times New Roman" w:hAnsi="Bookman Old Style"/>
          <w:bCs/>
          <w:lang w:val="bg-BG"/>
        </w:rPr>
        <w:t>правни разноски по граждански дела (държавни такси, депозити за вещи лица/експерти, за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>свидетели и разходи за адвокатски възнагражде</w:t>
      </w:r>
      <w:r>
        <w:rPr>
          <w:rFonts w:ascii="Bookman Old Style" w:eastAsia="Times New Roman" w:hAnsi="Bookman Old Style"/>
          <w:bCs/>
          <w:lang w:val="bg-BG"/>
        </w:rPr>
        <w:t>ния), свързани със защитата на з</w:t>
      </w:r>
      <w:r w:rsidRPr="0063241C">
        <w:rPr>
          <w:rFonts w:ascii="Bookman Old Style" w:eastAsia="Times New Roman" w:hAnsi="Bookman Old Style"/>
          <w:bCs/>
          <w:lang w:val="bg-BG"/>
        </w:rPr>
        <w:t>астрахования, ако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същите са направени със съгласието на </w:t>
      </w:r>
      <w:r>
        <w:rPr>
          <w:rFonts w:ascii="Bookman Old Style" w:eastAsia="Times New Roman" w:hAnsi="Bookman Old Style"/>
          <w:bCs/>
          <w:lang w:val="bg-BG"/>
        </w:rPr>
        <w:t>Изпълнителя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в процеса на привличането му в делото на</w:t>
      </w:r>
      <w:r>
        <w:rPr>
          <w:rFonts w:ascii="Bookman Old Style" w:eastAsia="Times New Roman" w:hAnsi="Bookman Old Style"/>
          <w:bCs/>
          <w:lang w:val="bg-BG"/>
        </w:rPr>
        <w:t xml:space="preserve"> страната на з</w:t>
      </w:r>
      <w:r w:rsidRPr="0063241C">
        <w:rPr>
          <w:rFonts w:ascii="Bookman Old Style" w:eastAsia="Times New Roman" w:hAnsi="Bookman Old Style"/>
          <w:bCs/>
          <w:lang w:val="bg-BG"/>
        </w:rPr>
        <w:t>астрахования като</w:t>
      </w:r>
      <w:r>
        <w:rPr>
          <w:rFonts w:ascii="Bookman Old Style" w:eastAsia="Times New Roman" w:hAnsi="Bookman Old Style"/>
          <w:bCs/>
          <w:lang w:val="bg-BG"/>
        </w:rPr>
        <w:t xml:space="preserve"> трето лице- помагач</w:t>
      </w:r>
      <w:r w:rsidRPr="0063241C">
        <w:rPr>
          <w:rFonts w:ascii="Bookman Old Style" w:eastAsia="Times New Roman" w:hAnsi="Bookman Old Style"/>
          <w:bCs/>
          <w:lang w:val="bg-BG"/>
        </w:rPr>
        <w:t>;</w:t>
      </w:r>
    </w:p>
    <w:p w14:paraId="1B18094C" w14:textId="77777777" w:rsidR="00871BBD" w:rsidRPr="0063241C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всички </w:t>
      </w:r>
      <w:r w:rsidRPr="0063241C">
        <w:rPr>
          <w:rFonts w:ascii="Bookman Old Style" w:eastAsia="Times New Roman" w:hAnsi="Bookman Old Style"/>
          <w:bCs/>
          <w:lang w:val="bg-BG"/>
        </w:rPr>
        <w:t>разходи за ограничаване на вредите, дори ако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>у</w:t>
      </w:r>
      <w:r>
        <w:rPr>
          <w:rFonts w:ascii="Bookman Old Style" w:eastAsia="Times New Roman" w:hAnsi="Bookman Old Style"/>
          <w:bCs/>
          <w:lang w:val="bg-BG"/>
        </w:rPr>
        <w:t>силията на застрахования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са останали безуспешни.</w:t>
      </w:r>
    </w:p>
    <w:p w14:paraId="04297C03" w14:textId="77777777" w:rsidR="00871BBD" w:rsidRPr="000434A2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2. </w:t>
      </w:r>
      <w:r>
        <w:rPr>
          <w:rFonts w:ascii="Bookman Old Style" w:eastAsia="Times New Roman" w:hAnsi="Bookman Old Style"/>
          <w:bCs/>
          <w:u w:val="single"/>
          <w:lang w:val="bg-BG"/>
        </w:rPr>
        <w:t>Застрахователна сума (лимит на отговорност).</w:t>
      </w:r>
    </w:p>
    <w:p w14:paraId="468720F5" w14:textId="77777777" w:rsidR="00871BBD" w:rsidRDefault="00871BBD" w:rsidP="00871BBD">
      <w:pPr>
        <w:tabs>
          <w:tab w:val="right" w:leader="dot" w:pos="3402"/>
        </w:tabs>
        <w:spacing w:after="12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2.1. </w:t>
      </w:r>
      <w:r w:rsidRPr="00C919BF">
        <w:rPr>
          <w:rFonts w:ascii="Bookman Old Style" w:eastAsia="Times New Roman" w:hAnsi="Bookman Old Style"/>
          <w:bCs/>
          <w:lang w:val="bg-BG"/>
        </w:rPr>
        <w:t xml:space="preserve">За </w:t>
      </w:r>
      <w:r>
        <w:rPr>
          <w:rFonts w:ascii="Bookman Old Style" w:eastAsia="Times New Roman" w:hAnsi="Bookman Old Style"/>
          <w:bCs/>
          <w:lang w:val="bg-BG"/>
        </w:rPr>
        <w:t>лицата, упражняващи медицинска професия:</w:t>
      </w:r>
      <w:r w:rsidRPr="00C919BF">
        <w:rPr>
          <w:rFonts w:ascii="Bookman Old Style" w:eastAsia="Times New Roman" w:hAnsi="Bookman Old Style"/>
          <w:bCs/>
          <w:lang w:val="bg-BG"/>
        </w:rPr>
        <w:t xml:space="preserve"> съгласно </w:t>
      </w:r>
      <w:r>
        <w:rPr>
          <w:rFonts w:ascii="Bookman Old Style" w:eastAsia="Times New Roman" w:hAnsi="Bookman Old Style"/>
          <w:bCs/>
          <w:lang w:val="bg-BG"/>
        </w:rPr>
        <w:t>м</w:t>
      </w:r>
      <w:r w:rsidRPr="00C919BF">
        <w:rPr>
          <w:rFonts w:ascii="Bookman Old Style" w:eastAsia="Times New Roman" w:hAnsi="Bookman Old Style"/>
          <w:bCs/>
          <w:lang w:val="bg-BG"/>
        </w:rPr>
        <w:t>инимални</w:t>
      </w:r>
      <w:r>
        <w:rPr>
          <w:rFonts w:ascii="Bookman Old Style" w:eastAsia="Times New Roman" w:hAnsi="Bookman Old Style"/>
          <w:bCs/>
          <w:lang w:val="bg-BG"/>
        </w:rPr>
        <w:t>те</w:t>
      </w:r>
      <w:r w:rsidRPr="00C919BF">
        <w:rPr>
          <w:rFonts w:ascii="Bookman Old Style" w:eastAsia="Times New Roman" w:hAnsi="Bookman Old Style"/>
          <w:bCs/>
          <w:lang w:val="bg-BG"/>
        </w:rPr>
        <w:t xml:space="preserve"> годишни </w:t>
      </w:r>
      <w:r>
        <w:rPr>
          <w:rFonts w:ascii="Bookman Old Style" w:eastAsia="Times New Roman" w:hAnsi="Bookman Old Style"/>
          <w:bCs/>
          <w:lang w:val="bg-BG"/>
        </w:rPr>
        <w:t>лимити на отговорност</w:t>
      </w:r>
      <w:r w:rsidRPr="00C919BF">
        <w:rPr>
          <w:rFonts w:ascii="Bookman Old Style" w:eastAsia="Times New Roman" w:hAnsi="Bookman Old Style"/>
          <w:bCs/>
          <w:lang w:val="bg-BG"/>
        </w:rPr>
        <w:t xml:space="preserve"> за едно лице, упражняващо медицинска професия, за едно събитие и минимален агрегиран лимит на отговорност за едно лице за всички събития за една година, в зависимост от вида на упражняваната дейност и рисковата група</w:t>
      </w:r>
      <w:r>
        <w:rPr>
          <w:rFonts w:ascii="Bookman Old Style" w:eastAsia="Times New Roman" w:hAnsi="Bookman Old Style"/>
          <w:bCs/>
          <w:lang w:val="bg-BG"/>
        </w:rPr>
        <w:t>, определени в</w:t>
      </w:r>
      <w:r w:rsidRPr="00C919BF">
        <w:rPr>
          <w:rFonts w:ascii="Bookman Old Style" w:eastAsia="Times New Roman" w:hAnsi="Bookman Old Style"/>
          <w:bCs/>
          <w:lang w:val="bg-BG"/>
        </w:rPr>
        <w:t xml:space="preserve"> Приложение № 2 към чл. 10, ал. 2 на Наредбата за задължително застраховане на лицата, упражняващи медицинска професия.</w:t>
      </w:r>
    </w:p>
    <w:p w14:paraId="64054B58" w14:textId="77777777" w:rsidR="00871BBD" w:rsidRDefault="00871BBD" w:rsidP="00871BBD">
      <w:pPr>
        <w:tabs>
          <w:tab w:val="right" w:leader="dot" w:pos="3402"/>
        </w:tabs>
        <w:spacing w:after="12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</w:p>
    <w:tbl>
      <w:tblPr>
        <w:tblStyle w:val="TableGrid"/>
        <w:tblW w:w="10627" w:type="dxa"/>
        <w:tblInd w:w="-567" w:type="dxa"/>
        <w:tblLook w:val="04A0" w:firstRow="1" w:lastRow="0" w:firstColumn="1" w:lastColumn="0" w:noHBand="0" w:noVBand="1"/>
      </w:tblPr>
      <w:tblGrid>
        <w:gridCol w:w="3542"/>
        <w:gridCol w:w="3542"/>
        <w:gridCol w:w="3543"/>
      </w:tblGrid>
      <w:tr w:rsidR="00871BBD" w:rsidRPr="00BD0F75" w14:paraId="5ADC196A" w14:textId="77777777" w:rsidTr="00637013">
        <w:tc>
          <w:tcPr>
            <w:tcW w:w="10627" w:type="dxa"/>
            <w:gridSpan w:val="3"/>
          </w:tcPr>
          <w:p w14:paraId="490834BD" w14:textId="77777777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C919BF">
              <w:rPr>
                <w:rFonts w:ascii="Bookman Old Style" w:eastAsia="Times New Roman" w:hAnsi="Bookman Old Style"/>
                <w:bCs/>
              </w:rPr>
              <w:lastRenderedPageBreak/>
              <w:t xml:space="preserve">Лимити </w:t>
            </w:r>
            <w:r>
              <w:rPr>
                <w:rFonts w:ascii="Bookman Old Style" w:eastAsia="Times New Roman" w:hAnsi="Bookman Old Style"/>
                <w:bCs/>
              </w:rPr>
              <w:t>на отговорност</w:t>
            </w:r>
            <w:r w:rsidRPr="00C919BF">
              <w:rPr>
                <w:rFonts w:ascii="Bookman Old Style" w:eastAsia="Times New Roman" w:hAnsi="Bookman Old Style"/>
                <w:bCs/>
              </w:rPr>
              <w:t>, съгласно Приложение №1 от Постановление №208/25.09.2018г.</w:t>
            </w:r>
          </w:p>
        </w:tc>
      </w:tr>
      <w:tr w:rsidR="00871BBD" w14:paraId="3D65641C" w14:textId="77777777" w:rsidTr="00637013">
        <w:tc>
          <w:tcPr>
            <w:tcW w:w="3542" w:type="dxa"/>
          </w:tcPr>
          <w:p w14:paraId="48C7E0C8" w14:textId="77777777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8A4A83">
              <w:rPr>
                <w:rFonts w:ascii="Bookman Old Style" w:eastAsia="Times New Roman" w:hAnsi="Bookman Old Style"/>
                <w:bCs/>
              </w:rPr>
              <w:t>I-ва рискова група</w:t>
            </w:r>
          </w:p>
        </w:tc>
        <w:tc>
          <w:tcPr>
            <w:tcW w:w="3542" w:type="dxa"/>
          </w:tcPr>
          <w:p w14:paraId="37073A5D" w14:textId="77777777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8A4A83">
              <w:rPr>
                <w:rFonts w:ascii="Bookman Old Style" w:eastAsia="Times New Roman" w:hAnsi="Bookman Old Style"/>
                <w:bCs/>
              </w:rPr>
              <w:t>I</w:t>
            </w:r>
            <w:r>
              <w:rPr>
                <w:rFonts w:ascii="Bookman Old Style" w:eastAsia="Times New Roman" w:hAnsi="Bookman Old Style"/>
                <w:bCs/>
                <w:lang w:val="en-US"/>
              </w:rPr>
              <w:t>I</w:t>
            </w:r>
            <w:r w:rsidRPr="008A4A83">
              <w:rPr>
                <w:rFonts w:ascii="Bookman Old Style" w:eastAsia="Times New Roman" w:hAnsi="Bookman Old Style"/>
                <w:bCs/>
              </w:rPr>
              <w:t>-ва рискова група</w:t>
            </w:r>
          </w:p>
        </w:tc>
        <w:tc>
          <w:tcPr>
            <w:tcW w:w="3543" w:type="dxa"/>
          </w:tcPr>
          <w:p w14:paraId="2B56D63B" w14:textId="77777777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 w:rsidRPr="008A4A83">
              <w:rPr>
                <w:rFonts w:ascii="Bookman Old Style" w:eastAsia="Times New Roman" w:hAnsi="Bookman Old Style"/>
                <w:bCs/>
              </w:rPr>
              <w:t>I</w:t>
            </w:r>
            <w:r>
              <w:rPr>
                <w:rFonts w:ascii="Bookman Old Style" w:eastAsia="Times New Roman" w:hAnsi="Bookman Old Style"/>
                <w:bCs/>
                <w:lang w:val="en-US"/>
              </w:rPr>
              <w:t>II</w:t>
            </w:r>
            <w:r w:rsidRPr="008A4A83">
              <w:rPr>
                <w:rFonts w:ascii="Bookman Old Style" w:eastAsia="Times New Roman" w:hAnsi="Bookman Old Style"/>
                <w:bCs/>
              </w:rPr>
              <w:t>-ва рискова група</w:t>
            </w:r>
          </w:p>
        </w:tc>
      </w:tr>
      <w:tr w:rsidR="00871BBD" w:rsidRPr="00BD0F75" w14:paraId="5979429B" w14:textId="77777777" w:rsidTr="00637013">
        <w:tc>
          <w:tcPr>
            <w:tcW w:w="3542" w:type="dxa"/>
          </w:tcPr>
          <w:p w14:paraId="75BE555E" w14:textId="6C5E8322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>
              <w:rPr>
                <w:rFonts w:ascii="Bookman Old Style" w:eastAsia="Times New Roman" w:hAnsi="Bookman Old Style"/>
                <w:bCs/>
              </w:rPr>
              <w:t xml:space="preserve">за събитие: </w:t>
            </w:r>
            <w:r w:rsidR="00BE1C90">
              <w:rPr>
                <w:rFonts w:ascii="Bookman Old Style" w:eastAsia="Times New Roman" w:hAnsi="Bookman Old Style"/>
                <w:bCs/>
              </w:rPr>
              <w:t>25 564,59</w:t>
            </w:r>
            <w:r>
              <w:rPr>
                <w:rFonts w:ascii="Bookman Old Style" w:eastAsia="Times New Roman" w:hAnsi="Bookman Old Style"/>
                <w:bCs/>
              </w:rPr>
              <w:t xml:space="preserve"> </w:t>
            </w:r>
            <w:r w:rsidR="00BE1C90">
              <w:rPr>
                <w:rFonts w:ascii="Bookman Old Style" w:eastAsia="Times New Roman" w:hAnsi="Bookman Old Style"/>
                <w:bCs/>
              </w:rPr>
              <w:t>евро</w:t>
            </w:r>
          </w:p>
          <w:p w14:paraId="21DDF721" w14:textId="7DD06086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>
              <w:rPr>
                <w:rFonts w:ascii="Bookman Old Style" w:eastAsia="Times New Roman" w:hAnsi="Bookman Old Style"/>
                <w:bCs/>
              </w:rPr>
              <w:t xml:space="preserve">в агрегат: </w:t>
            </w:r>
            <w:r w:rsidR="00BE1C90">
              <w:rPr>
                <w:rFonts w:ascii="Bookman Old Style" w:eastAsia="Times New Roman" w:hAnsi="Bookman Old Style"/>
                <w:bCs/>
              </w:rPr>
              <w:t>51 129,19</w:t>
            </w:r>
            <w:r>
              <w:rPr>
                <w:rFonts w:ascii="Bookman Old Style" w:eastAsia="Times New Roman" w:hAnsi="Bookman Old Style"/>
                <w:bCs/>
              </w:rPr>
              <w:t xml:space="preserve"> </w:t>
            </w:r>
            <w:r w:rsidR="00BE1C90">
              <w:rPr>
                <w:rFonts w:ascii="Bookman Old Style" w:eastAsia="Times New Roman" w:hAnsi="Bookman Old Style"/>
                <w:bCs/>
              </w:rPr>
              <w:t>евро</w:t>
            </w:r>
          </w:p>
        </w:tc>
        <w:tc>
          <w:tcPr>
            <w:tcW w:w="3542" w:type="dxa"/>
          </w:tcPr>
          <w:p w14:paraId="5B5E69C1" w14:textId="73DE7298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>
              <w:rPr>
                <w:rFonts w:ascii="Bookman Old Style" w:eastAsia="Times New Roman" w:hAnsi="Bookman Old Style"/>
                <w:bCs/>
              </w:rPr>
              <w:t xml:space="preserve">за събитие: </w:t>
            </w:r>
            <w:r w:rsidR="00BE1C90">
              <w:rPr>
                <w:rFonts w:ascii="Bookman Old Style" w:eastAsia="Times New Roman" w:hAnsi="Bookman Old Style"/>
                <w:bCs/>
              </w:rPr>
              <w:t>51 129,19 евро</w:t>
            </w:r>
          </w:p>
          <w:p w14:paraId="500BF6DE" w14:textId="4778B456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>
              <w:rPr>
                <w:rFonts w:ascii="Bookman Old Style" w:eastAsia="Times New Roman" w:hAnsi="Bookman Old Style"/>
                <w:bCs/>
              </w:rPr>
              <w:t xml:space="preserve">в агрегат: </w:t>
            </w:r>
            <w:r w:rsidR="00BE1C90">
              <w:rPr>
                <w:rFonts w:ascii="Bookman Old Style" w:eastAsia="Times New Roman" w:hAnsi="Bookman Old Style"/>
                <w:bCs/>
              </w:rPr>
              <w:t>102 258,38 евро</w:t>
            </w:r>
          </w:p>
        </w:tc>
        <w:tc>
          <w:tcPr>
            <w:tcW w:w="3543" w:type="dxa"/>
          </w:tcPr>
          <w:p w14:paraId="760A6FBF" w14:textId="3E644598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>
              <w:rPr>
                <w:rFonts w:ascii="Bookman Old Style" w:eastAsia="Times New Roman" w:hAnsi="Bookman Old Style"/>
                <w:bCs/>
              </w:rPr>
              <w:t xml:space="preserve">за събитие: </w:t>
            </w:r>
            <w:r w:rsidR="00BE1C90">
              <w:rPr>
                <w:rFonts w:ascii="Bookman Old Style" w:eastAsia="Times New Roman" w:hAnsi="Bookman Old Style"/>
                <w:bCs/>
              </w:rPr>
              <w:t>76 693,78 евро</w:t>
            </w:r>
          </w:p>
          <w:p w14:paraId="096DEF12" w14:textId="7F5F0E5C" w:rsidR="00871BBD" w:rsidRDefault="00871BBD" w:rsidP="00637013">
            <w:pPr>
              <w:tabs>
                <w:tab w:val="right" w:leader="dot" w:pos="3402"/>
              </w:tabs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</w:rPr>
            </w:pPr>
            <w:r>
              <w:rPr>
                <w:rFonts w:ascii="Bookman Old Style" w:eastAsia="Times New Roman" w:hAnsi="Bookman Old Style"/>
                <w:bCs/>
              </w:rPr>
              <w:t xml:space="preserve">в агрегат: </w:t>
            </w:r>
            <w:r w:rsidR="00BE1C90">
              <w:rPr>
                <w:rFonts w:ascii="Bookman Old Style" w:eastAsia="Times New Roman" w:hAnsi="Bookman Old Style"/>
                <w:bCs/>
              </w:rPr>
              <w:t>153 387,56 евро</w:t>
            </w:r>
          </w:p>
        </w:tc>
      </w:tr>
    </w:tbl>
    <w:p w14:paraId="1BFD0F93" w14:textId="77777777" w:rsidR="00871BBD" w:rsidRPr="008A4A83" w:rsidRDefault="00871BBD" w:rsidP="00871BBD">
      <w:p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sz w:val="12"/>
          <w:szCs w:val="12"/>
          <w:lang w:val="bg-BG"/>
        </w:rPr>
      </w:pPr>
    </w:p>
    <w:p w14:paraId="564B3705" w14:textId="0DEC527B" w:rsidR="00871BBD" w:rsidRDefault="00871BBD" w:rsidP="00871BBD">
      <w:pPr>
        <w:tabs>
          <w:tab w:val="right" w:leader="dot" w:pos="3402"/>
        </w:tabs>
        <w:spacing w:after="12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2.2. За УС</w:t>
      </w:r>
      <w:r w:rsidRPr="00C919BF">
        <w:rPr>
          <w:rFonts w:ascii="Bookman Old Style" w:eastAsia="Times New Roman" w:hAnsi="Bookman Old Style"/>
          <w:bCs/>
          <w:lang w:val="bg-BG"/>
        </w:rPr>
        <w:t>БАЛ</w:t>
      </w:r>
      <w:r>
        <w:rPr>
          <w:rFonts w:ascii="Bookman Old Style" w:eastAsia="Times New Roman" w:hAnsi="Bookman Old Style"/>
          <w:bCs/>
          <w:lang w:val="bg-BG"/>
        </w:rPr>
        <w:t>О</w:t>
      </w:r>
      <w:r w:rsidRPr="00C919BF">
        <w:rPr>
          <w:rFonts w:ascii="Bookman Old Style" w:eastAsia="Times New Roman" w:hAnsi="Bookman Old Style"/>
          <w:bCs/>
          <w:lang w:val="bg-BG"/>
        </w:rPr>
        <w:t xml:space="preserve"> - като юридическо лице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: </w:t>
      </w:r>
      <w:r w:rsidR="00842E59" w:rsidRPr="00831392">
        <w:rPr>
          <w:rFonts w:ascii="Bookman Old Style" w:eastAsia="Times New Roman" w:hAnsi="Bookman Old Style"/>
          <w:bCs/>
          <w:lang w:val="af-ZA"/>
        </w:rPr>
        <w:t xml:space="preserve">EUR </w:t>
      </w:r>
      <w:r w:rsidR="00842E59" w:rsidRPr="00831392">
        <w:rPr>
          <w:rFonts w:ascii="Bookman Old Style" w:eastAsia="Times New Roman" w:hAnsi="Bookman Old Style"/>
          <w:bCs/>
          <w:lang w:val="bg-BG"/>
        </w:rPr>
        <w:t>100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 000,00 </w:t>
      </w:r>
      <w:r w:rsidR="00842E59" w:rsidRPr="00831392">
        <w:rPr>
          <w:rFonts w:ascii="Bookman Old Style" w:eastAsia="Times New Roman" w:hAnsi="Bookman Old Style"/>
          <w:bCs/>
          <w:lang w:val="bg-BG"/>
        </w:rPr>
        <w:t>(словом: сто хиляди евро)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 за всяко събитие и </w:t>
      </w:r>
      <w:r w:rsidR="00BE1C90" w:rsidRPr="00831392">
        <w:rPr>
          <w:rFonts w:ascii="Bookman Old Style" w:eastAsia="Times New Roman" w:hAnsi="Bookman Old Style"/>
          <w:bCs/>
          <w:lang w:val="af-ZA"/>
        </w:rPr>
        <w:t xml:space="preserve">EUR </w:t>
      </w:r>
      <w:r w:rsidR="00BE1C90" w:rsidRPr="00831392">
        <w:rPr>
          <w:rFonts w:ascii="Bookman Old Style" w:eastAsia="Times New Roman" w:hAnsi="Bookman Old Style"/>
          <w:bCs/>
          <w:lang w:val="bg-BG"/>
        </w:rPr>
        <w:t>25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0 000,00 </w:t>
      </w:r>
      <w:r w:rsidR="00BE1C90" w:rsidRPr="00831392">
        <w:rPr>
          <w:rFonts w:ascii="Bookman Old Style" w:eastAsia="Times New Roman" w:hAnsi="Bookman Old Style"/>
          <w:bCs/>
          <w:lang w:val="bg-BG"/>
        </w:rPr>
        <w:t>(двеста и петдесет хиляди евро)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 за всички събития през срока на покритие за всяка застрахователна полица.</w:t>
      </w:r>
    </w:p>
    <w:p w14:paraId="1E8A92A2" w14:textId="77777777" w:rsidR="00871BBD" w:rsidRDefault="00871BBD" w:rsidP="00871BBD">
      <w:pPr>
        <w:tabs>
          <w:tab w:val="right" w:leader="dot" w:pos="3402"/>
        </w:tabs>
        <w:spacing w:after="12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По предложение на участника може да бъде заложен и по-висок лимит на отговорност за УСБАЛО като юридическо лице.</w:t>
      </w:r>
    </w:p>
    <w:p w14:paraId="5480C780" w14:textId="0AC68DD2" w:rsidR="00A97668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2.3. </w:t>
      </w:r>
      <w:r w:rsidRPr="0047228B">
        <w:rPr>
          <w:rFonts w:ascii="Bookman Old Style" w:eastAsia="Times New Roman" w:hAnsi="Bookman Old Style"/>
          <w:bCs/>
          <w:lang w:val="bg-BG"/>
        </w:rPr>
        <w:t>Ретроакти</w:t>
      </w:r>
      <w:r>
        <w:rPr>
          <w:rFonts w:ascii="Bookman Old Style" w:eastAsia="Times New Roman" w:hAnsi="Bookman Old Style"/>
          <w:bCs/>
          <w:lang w:val="bg-BG"/>
        </w:rPr>
        <w:t xml:space="preserve">вен период по застраховката: </w:t>
      </w:r>
      <w:r w:rsidRPr="00497370">
        <w:rPr>
          <w:rFonts w:ascii="Bookman Old Style" w:eastAsia="Times New Roman" w:hAnsi="Bookman Old Style"/>
          <w:bCs/>
          <w:lang w:val="bg-BG"/>
        </w:rPr>
        <w:t>Изпълнителят предоставя ретроактивен период на застрахователно покритие, считано от 10.07.2022 г., но не повече от 5 (пет) години.</w:t>
      </w:r>
    </w:p>
    <w:p w14:paraId="4F851150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u w:val="single"/>
          <w:lang w:val="bg-BG"/>
        </w:rPr>
        <w:t>3</w:t>
      </w: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. </w:t>
      </w:r>
      <w:r>
        <w:rPr>
          <w:rFonts w:ascii="Bookman Old Style" w:eastAsia="Times New Roman" w:hAnsi="Bookman Old Style"/>
          <w:bCs/>
          <w:u w:val="single"/>
          <w:lang w:val="bg-BG"/>
        </w:rPr>
        <w:t>Специални условия.</w:t>
      </w:r>
    </w:p>
    <w:p w14:paraId="3EF61835" w14:textId="77777777" w:rsidR="00871BBD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3.1. </w:t>
      </w:r>
      <w:r w:rsidRPr="005A0D47">
        <w:rPr>
          <w:rFonts w:ascii="Bookman Old Style" w:eastAsia="Times New Roman" w:hAnsi="Bookman Old Style"/>
          <w:bCs/>
          <w:lang w:val="bg-BG"/>
        </w:rPr>
        <w:t>Изпълнителят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 издава </w:t>
      </w:r>
      <w:r>
        <w:rPr>
          <w:rFonts w:ascii="Bookman Old Style" w:eastAsia="Times New Roman" w:hAnsi="Bookman Old Style"/>
          <w:bCs/>
          <w:lang w:val="bg-BG"/>
        </w:rPr>
        <w:t>при поискване сертификат за застрахователно покритие з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а всяко застраховано лице. </w:t>
      </w:r>
    </w:p>
    <w:p w14:paraId="020B838C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3.2. УСБАЛО актуализира списъка на застрахованите лица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 на </w:t>
      </w:r>
      <w:r>
        <w:rPr>
          <w:rFonts w:ascii="Bookman Old Style" w:eastAsia="Times New Roman" w:hAnsi="Bookman Old Style"/>
          <w:bCs/>
          <w:lang w:val="bg-BG"/>
        </w:rPr>
        <w:t>3-месечна база, в 10-дневен срок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 преди </w:t>
      </w:r>
      <w:r>
        <w:rPr>
          <w:rFonts w:ascii="Bookman Old Style" w:eastAsia="Times New Roman" w:hAnsi="Bookman Old Style"/>
          <w:bCs/>
          <w:lang w:val="bg-BG"/>
        </w:rPr>
        <w:t>датата на падеж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 на вс</w:t>
      </w:r>
      <w:r>
        <w:rPr>
          <w:rFonts w:ascii="Bookman Old Style" w:eastAsia="Times New Roman" w:hAnsi="Bookman Old Style"/>
          <w:bCs/>
          <w:lang w:val="bg-BG"/>
        </w:rPr>
        <w:t xml:space="preserve">яка поредна вноска. </w:t>
      </w:r>
      <w:r w:rsidRPr="005A0D47">
        <w:rPr>
          <w:rFonts w:ascii="Bookman Old Style" w:eastAsia="Times New Roman" w:hAnsi="Bookman Old Style"/>
          <w:bCs/>
          <w:lang w:val="bg-BG"/>
        </w:rPr>
        <w:t>Изпълнителят</w:t>
      </w:r>
      <w:r>
        <w:rPr>
          <w:rFonts w:ascii="Bookman Old Style" w:eastAsia="Times New Roman" w:hAnsi="Bookman Old Style"/>
          <w:bCs/>
          <w:lang w:val="bg-BG"/>
        </w:rPr>
        <w:t xml:space="preserve"> включва в застрахователното покритие новоназначени лица, упражняващи медицинска професия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 xml:space="preserve">от 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00:00 часа на деня на назначаването на </w:t>
      </w:r>
      <w:r>
        <w:rPr>
          <w:rFonts w:ascii="Bookman Old Style" w:eastAsia="Times New Roman" w:hAnsi="Bookman Old Style"/>
          <w:bCs/>
          <w:lang w:val="bg-BG"/>
        </w:rPr>
        <w:t>всяко лице. Отговорността на изпълнителя за прекратени лица се носи до 24:00 часа на деня на напускането.</w:t>
      </w:r>
    </w:p>
    <w:p w14:paraId="0EC2409E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3.3. </w:t>
      </w:r>
      <w:r w:rsidRPr="005A0D47">
        <w:rPr>
          <w:rFonts w:ascii="Bookman Old Style" w:eastAsia="Times New Roman" w:hAnsi="Bookman Old Style"/>
          <w:bCs/>
          <w:lang w:val="bg-BG"/>
        </w:rPr>
        <w:t xml:space="preserve">Изпълнителят приема за автоматично застраховани </w:t>
      </w:r>
      <w:r>
        <w:rPr>
          <w:rFonts w:ascii="Bookman Old Style" w:eastAsia="Times New Roman" w:hAnsi="Bookman Old Style"/>
          <w:bCs/>
          <w:lang w:val="bg-BG"/>
        </w:rPr>
        <w:t>всички новоназначени</w:t>
      </w:r>
      <w:r w:rsidRPr="005A0D47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от</w:t>
      </w:r>
      <w:r w:rsidRPr="005A0D47">
        <w:rPr>
          <w:rFonts w:ascii="Bookman Old Style" w:eastAsia="Times New Roman" w:hAnsi="Bookman Old Style"/>
          <w:bCs/>
          <w:lang w:val="bg-BG"/>
        </w:rPr>
        <w:t xml:space="preserve"> Възложителя</w:t>
      </w:r>
      <w:r>
        <w:rPr>
          <w:rFonts w:ascii="Bookman Old Style" w:eastAsia="Times New Roman" w:hAnsi="Bookman Old Style"/>
          <w:bCs/>
          <w:lang w:val="bg-BG"/>
        </w:rPr>
        <w:t xml:space="preserve"> лица, упражняващи медицинска професия, при нарастване с до 5</w:t>
      </w:r>
      <w:r w:rsidRPr="005A0D47">
        <w:rPr>
          <w:rFonts w:ascii="Bookman Old Style" w:eastAsia="Times New Roman" w:hAnsi="Bookman Old Style"/>
          <w:bCs/>
          <w:lang w:val="bg-BG"/>
        </w:rPr>
        <w:t>%</w:t>
      </w:r>
      <w:r>
        <w:rPr>
          <w:rFonts w:ascii="Bookman Old Style" w:eastAsia="Times New Roman" w:hAnsi="Bookman Old Style"/>
          <w:bCs/>
          <w:lang w:val="bg-BG"/>
        </w:rPr>
        <w:t xml:space="preserve"> (пет на сто)</w:t>
      </w:r>
      <w:r w:rsidRPr="005A0D47">
        <w:rPr>
          <w:rFonts w:ascii="Bookman Old Style" w:eastAsia="Times New Roman" w:hAnsi="Bookman Old Style"/>
          <w:bCs/>
          <w:lang w:val="bg-BG"/>
        </w:rPr>
        <w:t xml:space="preserve"> на </w:t>
      </w:r>
      <w:r>
        <w:rPr>
          <w:rFonts w:ascii="Bookman Old Style" w:eastAsia="Times New Roman" w:hAnsi="Bookman Old Style"/>
          <w:bCs/>
          <w:lang w:val="bg-BG"/>
        </w:rPr>
        <w:t>общия брой</w:t>
      </w:r>
      <w:r w:rsidRPr="005A0D47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на застрахованите</w:t>
      </w:r>
      <w:r w:rsidRPr="005A0D47">
        <w:rPr>
          <w:rFonts w:ascii="Bookman Old Style" w:eastAsia="Times New Roman" w:hAnsi="Bookman Old Style"/>
          <w:bCs/>
          <w:lang w:val="bg-BG"/>
        </w:rPr>
        <w:t xml:space="preserve"> лица, без да изисква допълнително начисляване на застрахователна премия.</w:t>
      </w:r>
    </w:p>
    <w:p w14:paraId="4D35AE10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3.4. </w:t>
      </w:r>
      <w:r w:rsidRPr="009E6C18">
        <w:rPr>
          <w:rFonts w:ascii="Bookman Old Style" w:eastAsia="Times New Roman" w:hAnsi="Bookman Old Style"/>
          <w:bCs/>
          <w:lang w:val="bg-BG"/>
        </w:rPr>
        <w:t>Изпълнителят приема</w:t>
      </w:r>
      <w:r>
        <w:rPr>
          <w:rFonts w:ascii="Bookman Old Style" w:eastAsia="Times New Roman" w:hAnsi="Bookman Old Style"/>
          <w:bCs/>
          <w:lang w:val="bg-BG"/>
        </w:rPr>
        <w:t xml:space="preserve"> за застрахователно събитие </w:t>
      </w:r>
      <w:r w:rsidRPr="009E6C18">
        <w:rPr>
          <w:rFonts w:ascii="Bookman Old Style" w:eastAsia="Times New Roman" w:hAnsi="Bookman Old Style"/>
          <w:bCs/>
          <w:lang w:val="bg-BG"/>
        </w:rPr>
        <w:t>настъпването на вредоносн</w:t>
      </w:r>
      <w:r>
        <w:rPr>
          <w:rFonts w:ascii="Bookman Old Style" w:eastAsia="Times New Roman" w:hAnsi="Bookman Old Style"/>
          <w:bCs/>
          <w:lang w:val="bg-BG"/>
        </w:rPr>
        <w:t>ия резултат, за който е отговор</w:t>
      </w:r>
      <w:r w:rsidRPr="009E6C18">
        <w:rPr>
          <w:rFonts w:ascii="Bookman Old Style" w:eastAsia="Times New Roman" w:hAnsi="Bookman Old Style"/>
          <w:bCs/>
          <w:lang w:val="bg-BG"/>
        </w:rPr>
        <w:t>н</w:t>
      </w:r>
      <w:r>
        <w:rPr>
          <w:rFonts w:ascii="Bookman Old Style" w:eastAsia="Times New Roman" w:hAnsi="Bookman Old Style"/>
          <w:bCs/>
          <w:lang w:val="bg-BG"/>
        </w:rPr>
        <w:t>о застрахованото лице</w:t>
      </w:r>
      <w:r w:rsidRPr="009E6C18">
        <w:rPr>
          <w:rFonts w:ascii="Bookman Old Style" w:eastAsia="Times New Roman" w:hAnsi="Bookman Old Style"/>
          <w:bCs/>
          <w:lang w:val="bg-BG"/>
        </w:rPr>
        <w:t>.</w:t>
      </w:r>
    </w:p>
    <w:p w14:paraId="1F63834A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3.5. 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Правата и задълженията </w:t>
      </w:r>
      <w:r>
        <w:rPr>
          <w:rFonts w:ascii="Bookman Old Style" w:eastAsia="Times New Roman" w:hAnsi="Bookman Old Style"/>
          <w:bCs/>
          <w:lang w:val="bg-BG"/>
        </w:rPr>
        <w:t>по застрахователния договор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 xml:space="preserve">се погасяват с </w:t>
      </w:r>
      <w:r w:rsidRPr="009E6C18">
        <w:rPr>
          <w:rFonts w:ascii="Bookman Old Style" w:eastAsia="Times New Roman" w:hAnsi="Bookman Old Style"/>
          <w:bCs/>
          <w:lang w:val="bg-BG"/>
        </w:rPr>
        <w:t>5-годишна давност, считано от датата на настъпване на застрахователното събитие</w:t>
      </w:r>
      <w:r>
        <w:rPr>
          <w:rFonts w:ascii="Bookman Old Style" w:eastAsia="Times New Roman" w:hAnsi="Bookman Old Style"/>
          <w:bCs/>
          <w:lang w:val="bg-BG"/>
        </w:rPr>
        <w:t>, съгласно чл. 465, ал.2 от Кодекса на застраховането</w:t>
      </w:r>
      <w:r w:rsidRPr="009E6C18">
        <w:rPr>
          <w:rFonts w:ascii="Bookman Old Style" w:eastAsia="Times New Roman" w:hAnsi="Bookman Old Style"/>
          <w:bCs/>
          <w:lang w:val="bg-BG"/>
        </w:rPr>
        <w:t>.</w:t>
      </w:r>
    </w:p>
    <w:p w14:paraId="47B081CD" w14:textId="77777777" w:rsidR="00871BBD" w:rsidRPr="0059248C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3.6. </w:t>
      </w:r>
      <w:r w:rsidRPr="0059248C">
        <w:rPr>
          <w:rFonts w:ascii="Bookman Old Style" w:eastAsia="Times New Roman" w:hAnsi="Bookman Old Style"/>
          <w:bCs/>
          <w:lang w:val="bg-BG"/>
        </w:rPr>
        <w:t>Застрахователния</w:t>
      </w:r>
      <w:r>
        <w:rPr>
          <w:rFonts w:ascii="Bookman Old Style" w:eastAsia="Times New Roman" w:hAnsi="Bookman Old Style"/>
          <w:bCs/>
          <w:lang w:val="bg-BG"/>
        </w:rPr>
        <w:t>т</w:t>
      </w:r>
      <w:r w:rsidRPr="0059248C">
        <w:rPr>
          <w:rFonts w:ascii="Bookman Old Style" w:eastAsia="Times New Roman" w:hAnsi="Bookman Old Style"/>
          <w:bCs/>
          <w:lang w:val="bg-BG"/>
        </w:rPr>
        <w:t xml:space="preserve"> договор не следва да съдържа клаузи за:</w:t>
      </w:r>
    </w:p>
    <w:p w14:paraId="59708018" w14:textId="77777777" w:rsidR="00871BBD" w:rsidRPr="0059248C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59248C">
        <w:rPr>
          <w:rFonts w:ascii="Bookman Old Style" w:eastAsia="Times New Roman" w:hAnsi="Bookman Old Style"/>
          <w:bCs/>
          <w:lang w:val="bg-BG"/>
        </w:rPr>
        <w:t xml:space="preserve">самоучастие на </w:t>
      </w:r>
      <w:r>
        <w:rPr>
          <w:rFonts w:ascii="Bookman Old Style" w:eastAsia="Times New Roman" w:hAnsi="Bookman Old Style"/>
          <w:bCs/>
          <w:lang w:val="bg-BG"/>
        </w:rPr>
        <w:t xml:space="preserve">Възложителя, </w:t>
      </w:r>
      <w:r w:rsidRPr="00871BBD">
        <w:rPr>
          <w:rFonts w:ascii="Bookman Old Style" w:eastAsia="Times New Roman" w:hAnsi="Bookman Old Style"/>
          <w:bCs/>
          <w:lang w:val="ru-RU"/>
        </w:rPr>
        <w:t>в случай на настъпване на застрахователно събитие</w:t>
      </w:r>
      <w:r w:rsidRPr="0059248C">
        <w:rPr>
          <w:rFonts w:ascii="Bookman Old Style" w:eastAsia="Times New Roman" w:hAnsi="Bookman Old Style"/>
          <w:bCs/>
          <w:lang w:val="bg-BG"/>
        </w:rPr>
        <w:t>;</w:t>
      </w:r>
    </w:p>
    <w:p w14:paraId="25778481" w14:textId="77777777" w:rsidR="00871BBD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59248C">
        <w:rPr>
          <w:rFonts w:ascii="Bookman Old Style" w:eastAsia="Times New Roman" w:hAnsi="Bookman Old Style"/>
          <w:bCs/>
          <w:lang w:val="bg-BG"/>
        </w:rPr>
        <w:t>дозастраховане след изплащане на застрахователно обезщетение, независимо от неговия размер.</w:t>
      </w:r>
    </w:p>
    <w:p w14:paraId="5FE0C809" w14:textId="347333DD" w:rsidR="00871BBD" w:rsidRDefault="0059248C" w:rsidP="009E226F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3.</w:t>
      </w:r>
      <w:r w:rsidR="00871BBD">
        <w:rPr>
          <w:rFonts w:ascii="Bookman Old Style" w:eastAsia="Times New Roman" w:hAnsi="Bookman Old Style"/>
          <w:bCs/>
          <w:lang w:val="bg-BG"/>
        </w:rPr>
        <w:t>7</w:t>
      </w:r>
      <w:r>
        <w:rPr>
          <w:rFonts w:ascii="Bookman Old Style" w:eastAsia="Times New Roman" w:hAnsi="Bookman Old Style"/>
          <w:bCs/>
          <w:lang w:val="bg-BG"/>
        </w:rPr>
        <w:t xml:space="preserve">. </w:t>
      </w:r>
      <w:r w:rsidR="00871BBD" w:rsidRPr="00871BBD">
        <w:rPr>
          <w:rFonts w:ascii="Bookman Old Style" w:eastAsia="Times New Roman" w:hAnsi="Bookman Old Style"/>
          <w:bCs/>
          <w:lang w:val="bg-BG"/>
        </w:rPr>
        <w:t>УСБАЛО ще представи актуален списък на застрахованите лица при сключване на застрахователния договор.</w:t>
      </w:r>
    </w:p>
    <w:p w14:paraId="26CEC4DE" w14:textId="0975183C" w:rsidR="00687167" w:rsidRDefault="00871BBD" w:rsidP="009E226F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3.8. </w:t>
      </w:r>
      <w:r w:rsidR="00687167" w:rsidRPr="00B064E1">
        <w:rPr>
          <w:rFonts w:ascii="Bookman Old Style" w:eastAsia="Times New Roman" w:hAnsi="Bookman Old Style"/>
          <w:bCs/>
          <w:lang w:val="bg-BG"/>
        </w:rPr>
        <w:t xml:space="preserve">Всички условия, поставени в настоящото обявление се явяват специални спрямо Общите условия на застрахователя. Техническите условия по-горе са неразделна част от застрахователния договор, което обстоятелство следва да бъде вписано в </w:t>
      </w:r>
      <w:r w:rsidR="00687167">
        <w:rPr>
          <w:rFonts w:ascii="Bookman Old Style" w:eastAsia="Times New Roman" w:hAnsi="Bookman Old Style"/>
          <w:bCs/>
          <w:lang w:val="bg-BG"/>
        </w:rPr>
        <w:t>същия</w:t>
      </w:r>
      <w:r w:rsidR="00687167" w:rsidRPr="00B064E1">
        <w:rPr>
          <w:rFonts w:ascii="Bookman Old Style" w:eastAsia="Times New Roman" w:hAnsi="Bookman Old Style"/>
          <w:bCs/>
          <w:lang w:val="bg-BG"/>
        </w:rPr>
        <w:t>.</w:t>
      </w:r>
    </w:p>
    <w:p w14:paraId="4CAB5327" w14:textId="1138159D" w:rsidR="0059248C" w:rsidRPr="00687167" w:rsidRDefault="0059248C" w:rsidP="00687167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hAnsi="Bookman Old Style"/>
          <w:bCs/>
          <w:lang w:val="bg-BG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IV</w:t>
      </w:r>
      <w:r w:rsidRPr="001E60CF">
        <w:rPr>
          <w:rFonts w:ascii="Bookman Old Style" w:eastAsia="Times New Roman" w:hAnsi="Bookman Old Style"/>
          <w:b/>
          <w:bCs/>
          <w:u w:val="single"/>
          <w:lang w:val="ru-RU"/>
        </w:rPr>
        <w:t>. Срок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ове</w:t>
      </w:r>
    </w:p>
    <w:p w14:paraId="63A1DE06" w14:textId="1D44D52C" w:rsidR="004B2DB0" w:rsidRPr="003A4823" w:rsidRDefault="0095500D" w:rsidP="009E226F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4.</w:t>
      </w:r>
      <w:r w:rsidR="004B2DB0" w:rsidRPr="003A4823">
        <w:rPr>
          <w:rFonts w:ascii="Bookman Old Style" w:eastAsia="Times New Roman" w:hAnsi="Bookman Old Style"/>
          <w:bCs/>
          <w:lang w:val="bg-BG"/>
        </w:rPr>
        <w:t>1. Срок</w:t>
      </w:r>
      <w:r w:rsidR="004B2DB0" w:rsidRPr="001E60CF">
        <w:rPr>
          <w:rFonts w:ascii="Bookman Old Style" w:eastAsia="Times New Roman" w:hAnsi="Bookman Old Style"/>
          <w:bCs/>
          <w:lang w:val="ru-RU"/>
        </w:rPr>
        <w:t xml:space="preserve"> на застраховката</w:t>
      </w:r>
      <w:r w:rsidR="004B2DB0" w:rsidRPr="003A4823">
        <w:rPr>
          <w:rFonts w:ascii="Bookman Old Style" w:eastAsia="Times New Roman" w:hAnsi="Bookman Old Style"/>
          <w:bCs/>
          <w:lang w:val="bg-BG"/>
        </w:rPr>
        <w:t>:</w:t>
      </w:r>
      <w:r w:rsidR="004B2DB0" w:rsidRPr="001E60CF">
        <w:rPr>
          <w:rFonts w:ascii="Bookman Old Style" w:eastAsia="Times New Roman" w:hAnsi="Bookman Old Style"/>
          <w:bCs/>
          <w:lang w:val="ru-RU"/>
        </w:rPr>
        <w:t xml:space="preserve"> </w:t>
      </w:r>
      <w:r w:rsidR="00077A25" w:rsidRPr="003A4823">
        <w:rPr>
          <w:rFonts w:ascii="Bookman Old Style" w:eastAsia="Times New Roman" w:hAnsi="Bookman Old Style"/>
          <w:bCs/>
          <w:lang w:val="bg-BG"/>
        </w:rPr>
        <w:t xml:space="preserve">3 </w:t>
      </w:r>
      <w:r w:rsidR="00276CDC">
        <w:rPr>
          <w:rFonts w:ascii="Bookman Old Style" w:eastAsia="Times New Roman" w:hAnsi="Bookman Old Style"/>
          <w:bCs/>
          <w:lang w:val="bg-BG"/>
        </w:rPr>
        <w:t>(</w:t>
      </w:r>
      <w:r w:rsidR="00077A25" w:rsidRPr="003A4823">
        <w:rPr>
          <w:rFonts w:ascii="Bookman Old Style" w:eastAsia="Times New Roman" w:hAnsi="Bookman Old Style"/>
          <w:bCs/>
          <w:lang w:val="bg-BG"/>
        </w:rPr>
        <w:t>три</w:t>
      </w:r>
      <w:r w:rsidR="00276CDC">
        <w:rPr>
          <w:rFonts w:ascii="Bookman Old Style" w:eastAsia="Times New Roman" w:hAnsi="Bookman Old Style"/>
          <w:bCs/>
          <w:lang w:val="bg-BG"/>
        </w:rPr>
        <w:t>)</w:t>
      </w:r>
      <w:r w:rsidR="004B2DB0" w:rsidRPr="003A4823">
        <w:rPr>
          <w:rFonts w:ascii="Bookman Old Style" w:eastAsia="Times New Roman" w:hAnsi="Bookman Old Style"/>
          <w:bCs/>
          <w:lang w:val="bg-BG"/>
        </w:rPr>
        <w:t xml:space="preserve"> години</w:t>
      </w:r>
    </w:p>
    <w:p w14:paraId="53CF8ABC" w14:textId="0594BC49" w:rsidR="004B2DB0" w:rsidRPr="001E60CF" w:rsidRDefault="0095500D" w:rsidP="009E226F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>
        <w:rPr>
          <w:rFonts w:ascii="Bookman Old Style" w:eastAsia="Times New Roman" w:hAnsi="Bookman Old Style"/>
          <w:bCs/>
          <w:lang w:val="ru-RU"/>
        </w:rPr>
        <w:t>4.</w:t>
      </w:r>
      <w:r w:rsidR="004B2DB0" w:rsidRPr="001E60CF">
        <w:rPr>
          <w:rFonts w:ascii="Bookman Old Style" w:eastAsia="Times New Roman" w:hAnsi="Bookman Old Style"/>
          <w:bCs/>
          <w:lang w:val="ru-RU"/>
        </w:rPr>
        <w:t xml:space="preserve">2. </w:t>
      </w:r>
      <w:r w:rsidR="004B2DB0" w:rsidRPr="00BE21CE">
        <w:rPr>
          <w:rFonts w:ascii="Bookman Old Style" w:eastAsia="Times New Roman" w:hAnsi="Bookman Old Style"/>
          <w:bCs/>
          <w:lang w:val="bg-BG"/>
        </w:rPr>
        <w:t>Период на застраховане</w:t>
      </w:r>
      <w:r w:rsidR="004B2DB0" w:rsidRPr="001E60CF">
        <w:rPr>
          <w:rFonts w:ascii="Bookman Old Style" w:eastAsia="Times New Roman" w:hAnsi="Bookman Old Style"/>
          <w:bCs/>
          <w:lang w:val="ru-RU"/>
        </w:rPr>
        <w:t xml:space="preserve">: </w:t>
      </w:r>
      <w:r w:rsidR="004B2DB0">
        <w:rPr>
          <w:rFonts w:ascii="Bookman Old Style" w:eastAsia="Times New Roman" w:hAnsi="Bookman Old Style"/>
          <w:bCs/>
          <w:lang w:val="bg-BG"/>
        </w:rPr>
        <w:t xml:space="preserve">12 </w:t>
      </w:r>
      <w:r w:rsidR="00276CDC">
        <w:rPr>
          <w:rFonts w:ascii="Bookman Old Style" w:eastAsia="Times New Roman" w:hAnsi="Bookman Old Style"/>
          <w:bCs/>
          <w:lang w:val="bg-BG"/>
        </w:rPr>
        <w:t>(</w:t>
      </w:r>
      <w:r w:rsidR="004B2DB0" w:rsidRPr="001E60CF">
        <w:rPr>
          <w:rFonts w:ascii="Bookman Old Style" w:eastAsia="Times New Roman" w:hAnsi="Bookman Old Style"/>
          <w:bCs/>
          <w:lang w:val="ru-RU"/>
        </w:rPr>
        <w:t>дванадесет</w:t>
      </w:r>
      <w:r w:rsidR="00276CDC">
        <w:rPr>
          <w:rFonts w:ascii="Bookman Old Style" w:eastAsia="Times New Roman" w:hAnsi="Bookman Old Style"/>
          <w:bCs/>
          <w:lang w:val="bg-BG"/>
        </w:rPr>
        <w:t>)</w:t>
      </w:r>
      <w:r w:rsidR="004B2DB0" w:rsidRPr="001E60CF">
        <w:rPr>
          <w:rFonts w:ascii="Bookman Old Style" w:eastAsia="Times New Roman" w:hAnsi="Bookman Old Style"/>
          <w:bCs/>
          <w:lang w:val="ru-RU"/>
        </w:rPr>
        <w:t xml:space="preserve"> месеца, считано от датата на</w:t>
      </w:r>
      <w:r w:rsidR="004B2DB0" w:rsidRPr="00BE21CE">
        <w:rPr>
          <w:rFonts w:ascii="Bookman Old Style" w:eastAsia="Times New Roman" w:hAnsi="Bookman Old Style"/>
          <w:bCs/>
          <w:lang w:val="bg-BG"/>
        </w:rPr>
        <w:t xml:space="preserve"> </w:t>
      </w:r>
      <w:r w:rsidR="004B2DB0">
        <w:rPr>
          <w:rFonts w:ascii="Bookman Old Style" w:eastAsia="Times New Roman" w:hAnsi="Bookman Old Style"/>
          <w:bCs/>
          <w:lang w:val="bg-BG"/>
        </w:rPr>
        <w:t>сключване</w:t>
      </w:r>
      <w:r w:rsidR="004B2DB0" w:rsidRPr="001E60CF">
        <w:rPr>
          <w:rFonts w:ascii="Bookman Old Style" w:eastAsia="Times New Roman" w:hAnsi="Bookman Old Style"/>
          <w:bCs/>
          <w:lang w:val="ru-RU"/>
        </w:rPr>
        <w:t xml:space="preserve"> на </w:t>
      </w:r>
      <w:r w:rsidR="004B2DB0">
        <w:rPr>
          <w:rFonts w:ascii="Bookman Old Style" w:eastAsia="Times New Roman" w:hAnsi="Bookman Old Style"/>
          <w:bCs/>
          <w:lang w:val="bg-BG"/>
        </w:rPr>
        <w:t xml:space="preserve">всяка застрахователна </w:t>
      </w:r>
      <w:r w:rsidR="004B2DB0" w:rsidRPr="001E60CF">
        <w:rPr>
          <w:rFonts w:ascii="Bookman Old Style" w:eastAsia="Times New Roman" w:hAnsi="Bookman Old Style"/>
          <w:bCs/>
          <w:lang w:val="ru-RU"/>
        </w:rPr>
        <w:t>полица.</w:t>
      </w:r>
    </w:p>
    <w:p w14:paraId="206A58B1" w14:textId="6CFC651C" w:rsidR="00A97668" w:rsidRDefault="0095500D" w:rsidP="00A97668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4.</w:t>
      </w:r>
      <w:r w:rsidR="004B2DB0">
        <w:rPr>
          <w:rFonts w:ascii="Bookman Old Style" w:eastAsia="Times New Roman" w:hAnsi="Bookman Old Style"/>
          <w:bCs/>
          <w:lang w:val="bg-BG"/>
        </w:rPr>
        <w:t xml:space="preserve">3. </w:t>
      </w:r>
      <w:r w:rsidR="004B2DB0" w:rsidRPr="00BE21CE">
        <w:rPr>
          <w:rFonts w:ascii="Bookman Old Style" w:eastAsia="Times New Roman" w:hAnsi="Bookman Old Style"/>
          <w:bCs/>
          <w:lang w:val="bg-BG"/>
        </w:rPr>
        <w:t>Срок на валидност на полицата по о</w:t>
      </w:r>
      <w:r w:rsidR="004B2DB0">
        <w:rPr>
          <w:rFonts w:ascii="Bookman Old Style" w:eastAsia="Times New Roman" w:hAnsi="Bookman Old Style"/>
          <w:bCs/>
          <w:lang w:val="bg-BG"/>
        </w:rPr>
        <w:t xml:space="preserve">бособената </w:t>
      </w:r>
      <w:r w:rsidR="004B2DB0" w:rsidRPr="0059248C">
        <w:rPr>
          <w:rFonts w:ascii="Bookman Old Style" w:eastAsia="Times New Roman" w:hAnsi="Bookman Old Style"/>
          <w:bCs/>
          <w:lang w:val="bg-BG"/>
        </w:rPr>
        <w:t>позиция</w:t>
      </w:r>
      <w:r w:rsidR="004B2DB0">
        <w:rPr>
          <w:rFonts w:ascii="Bookman Old Style" w:eastAsia="Times New Roman" w:hAnsi="Bookman Old Style"/>
          <w:bCs/>
          <w:lang w:val="bg-BG"/>
        </w:rPr>
        <w:t xml:space="preserve"> за първия застрахователен период: от </w:t>
      </w:r>
      <w:r w:rsidR="00496561">
        <w:rPr>
          <w:rFonts w:ascii="Bookman Old Style" w:eastAsia="Times New Roman" w:hAnsi="Bookman Old Style"/>
          <w:bCs/>
          <w:lang w:val="bg-BG"/>
        </w:rPr>
        <w:t xml:space="preserve">00:00 ч. на </w:t>
      </w:r>
      <w:r w:rsidR="00871BBD">
        <w:rPr>
          <w:rFonts w:ascii="Bookman Old Style" w:eastAsia="Times New Roman" w:hAnsi="Bookman Old Style"/>
          <w:bCs/>
          <w:lang w:val="bg-BG"/>
        </w:rPr>
        <w:t>10.07.2026</w:t>
      </w:r>
      <w:r w:rsidR="00871BBD" w:rsidRPr="009E6C18">
        <w:rPr>
          <w:rFonts w:ascii="Bookman Old Style" w:eastAsia="Times New Roman" w:hAnsi="Bookman Old Style"/>
          <w:bCs/>
          <w:lang w:val="bg-BG"/>
        </w:rPr>
        <w:t xml:space="preserve"> г.</w:t>
      </w:r>
      <w:r w:rsidR="00871BBD">
        <w:rPr>
          <w:rFonts w:ascii="Bookman Old Style" w:eastAsia="Times New Roman" w:hAnsi="Bookman Old Style"/>
          <w:bCs/>
          <w:lang w:val="bg-BG"/>
        </w:rPr>
        <w:t xml:space="preserve"> до 23:59:59 ч. на 09.07.2027</w:t>
      </w:r>
      <w:r w:rsidR="00871BBD" w:rsidRPr="009E6C18">
        <w:rPr>
          <w:rFonts w:ascii="Bookman Old Style" w:eastAsia="Times New Roman" w:hAnsi="Bookman Old Style"/>
          <w:bCs/>
          <w:lang w:val="bg-BG"/>
        </w:rPr>
        <w:t xml:space="preserve"> г.</w:t>
      </w:r>
    </w:p>
    <w:p w14:paraId="587FD210" w14:textId="77777777" w:rsidR="00842E59" w:rsidRDefault="00842E59" w:rsidP="00A97668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</w:p>
    <w:p w14:paraId="3B69DD99" w14:textId="77777777" w:rsidR="00842E59" w:rsidRDefault="00842E59" w:rsidP="00A97668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</w:p>
    <w:p w14:paraId="69D10A26" w14:textId="77777777" w:rsidR="00842E5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i/>
          <w:lang w:val="ru-RU"/>
        </w:rPr>
      </w:pPr>
    </w:p>
    <w:p w14:paraId="460F324D" w14:textId="4623E33A" w:rsidR="00842E59" w:rsidRPr="00842E5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i/>
          <w:lang w:val="ru-RU"/>
        </w:rPr>
      </w:pPr>
      <w:r w:rsidRPr="00842E59">
        <w:rPr>
          <w:rFonts w:ascii="Bookman Old Style" w:eastAsia="Times New Roman" w:hAnsi="Bookman Old Style"/>
          <w:bCs/>
          <w:i/>
          <w:lang w:val="ru-RU"/>
        </w:rPr>
        <w:t xml:space="preserve">Приложение № 1 </w:t>
      </w:r>
    </w:p>
    <w:p w14:paraId="500982DF" w14:textId="77777777" w:rsidR="00842E59" w:rsidRPr="00842E5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i/>
          <w:lang w:val="ru-RU"/>
        </w:rPr>
      </w:pPr>
      <w:r>
        <w:rPr>
          <w:rFonts w:ascii="Bookman Old Style" w:eastAsia="Times New Roman" w:hAnsi="Bookman Old Style"/>
          <w:bCs/>
          <w:i/>
          <w:lang w:val="bg-BG"/>
        </w:rPr>
        <w:t xml:space="preserve">Разпределение на лицата по рискови групи </w:t>
      </w:r>
      <w:r w:rsidRPr="00FD628F">
        <w:rPr>
          <w:rFonts w:ascii="Bookman Old Style" w:eastAsia="Times New Roman" w:hAnsi="Bookman Old Style"/>
          <w:bCs/>
          <w:i/>
          <w:lang w:val="bg-BG"/>
        </w:rPr>
        <w:t>в зависимост от изпълняваните дейности в обхвата на съответната специалност</w:t>
      </w:r>
      <w:r w:rsidRPr="00842E59">
        <w:rPr>
          <w:rFonts w:ascii="Bookman Old Style" w:eastAsia="Times New Roman" w:hAnsi="Bookman Old Style"/>
          <w:bCs/>
          <w:i/>
          <w:lang w:val="ru-RU"/>
        </w:rPr>
        <w:t>:</w:t>
      </w:r>
    </w:p>
    <w:tbl>
      <w:tblPr>
        <w:tblpPr w:leftFromText="180" w:rightFromText="180" w:vertAnchor="page" w:horzAnchor="margin" w:tblpXSpec="center" w:tblpY="2699"/>
        <w:tblW w:w="10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686"/>
        <w:gridCol w:w="2879"/>
        <w:gridCol w:w="767"/>
        <w:gridCol w:w="2940"/>
        <w:gridCol w:w="709"/>
      </w:tblGrid>
      <w:tr w:rsidR="00FB58A0" w:rsidRPr="00465AC5" w14:paraId="06A7E01D" w14:textId="77777777" w:rsidTr="00FB58A0">
        <w:trPr>
          <w:trHeight w:val="437"/>
        </w:trPr>
        <w:tc>
          <w:tcPr>
            <w:tcW w:w="109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28BDC9"/>
            <w:noWrap/>
            <w:vAlign w:val="center"/>
          </w:tcPr>
          <w:p w14:paraId="01828152" w14:textId="77777777" w:rsidR="00FB58A0" w:rsidRPr="00A20884" w:rsidRDefault="00FB58A0" w:rsidP="00FB58A0">
            <w:pPr>
              <w:spacing w:before="40" w:after="40" w:line="240" w:lineRule="auto"/>
              <w:rPr>
                <w:rFonts w:ascii="Montserrat" w:eastAsia="Times New Roman" w:hAnsi="Montserrat" w:cs="Arial"/>
                <w:color w:val="FFFFFF" w:themeColor="background1"/>
                <w:sz w:val="16"/>
                <w:szCs w:val="16"/>
                <w:lang w:val="ru-RU" w:eastAsia="bg-BG"/>
              </w:rPr>
            </w:pPr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РАЗПРЕДЕЛЕНИЕ НА ЛИЦАТА, УПРАЖНЯВАЩИ МЕДИЦИНСКА ПРОФЕСИЯ, в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рискови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групи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в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зависимост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от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изпълняваните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дейности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в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обхвата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на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съответната</w:t>
            </w:r>
            <w:proofErr w:type="spellEnd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7314AF">
              <w:rPr>
                <w:rFonts w:ascii="Montserrat" w:hAnsi="Montserrat" w:cs="Arial"/>
                <w:b/>
                <w:color w:val="FFFFFF" w:themeColor="background1"/>
                <w:sz w:val="16"/>
                <w:szCs w:val="18"/>
              </w:rPr>
              <w:t>специалност</w:t>
            </w:r>
            <w:proofErr w:type="spellEnd"/>
          </w:p>
        </w:tc>
      </w:tr>
      <w:tr w:rsidR="00FB58A0" w:rsidRPr="00171231" w14:paraId="2454A341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/>
            <w:noWrap/>
            <w:vAlign w:val="bottom"/>
          </w:tcPr>
          <w:p w14:paraId="714D6A49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"/>
                <w:b/>
                <w:bCs/>
                <w:color w:val="FFFFFF" w:themeColor="background1"/>
                <w:sz w:val="16"/>
                <w:szCs w:val="18"/>
              </w:rPr>
              <w:t>Първа</w:t>
            </w:r>
            <w:proofErr w:type="spellEnd"/>
            <w:r w:rsidRPr="00171231">
              <w:rPr>
                <w:rFonts w:ascii="Montserrat" w:hAnsi="Montserrat" w:cs="Arial"/>
                <w:b/>
                <w:bCs/>
                <w:color w:val="FFFFFF" w:themeColor="background1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"/>
                <w:b/>
                <w:bCs/>
                <w:color w:val="FFFFFF" w:themeColor="background1"/>
                <w:sz w:val="16"/>
                <w:szCs w:val="18"/>
              </w:rPr>
              <w:t>група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FABF8F"/>
            <w:vAlign w:val="bottom"/>
          </w:tcPr>
          <w:p w14:paraId="41F36F3C" w14:textId="77777777" w:rsidR="00FB58A0" w:rsidRPr="00171231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color w:val="FFFFFF" w:themeColor="background1"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"/>
                <w:color w:val="FFFFFF" w:themeColor="background1"/>
                <w:sz w:val="16"/>
                <w:szCs w:val="16"/>
              </w:rPr>
              <w:t>брой</w:t>
            </w:r>
            <w:proofErr w:type="spellEnd"/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FABF8F"/>
            <w:vAlign w:val="bottom"/>
          </w:tcPr>
          <w:p w14:paraId="32FF1D00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  <w:t>Втора</w:t>
            </w:r>
            <w:proofErr w:type="spellEnd"/>
            <w:r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  <w:t>група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FABF8F"/>
            <w:vAlign w:val="bottom"/>
          </w:tcPr>
          <w:p w14:paraId="0008586E" w14:textId="77777777" w:rsidR="00FB58A0" w:rsidRPr="00171231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color w:val="FFFFFF" w:themeColor="background1"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"/>
                <w:color w:val="FFFFFF" w:themeColor="background1"/>
                <w:sz w:val="16"/>
                <w:szCs w:val="16"/>
              </w:rPr>
              <w:t>брой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/>
            <w:vAlign w:val="bottom"/>
          </w:tcPr>
          <w:p w14:paraId="5B3515C1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  <w:t>Трета</w:t>
            </w:r>
            <w:proofErr w:type="spellEnd"/>
            <w:r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ontserrat" w:hAnsi="Montserrat" w:cs="Arial"/>
                <w:b/>
                <w:color w:val="FFFFFF" w:themeColor="background1"/>
                <w:sz w:val="16"/>
                <w:szCs w:val="16"/>
              </w:rPr>
              <w:t>група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ABF8F"/>
            <w:vAlign w:val="bottom"/>
          </w:tcPr>
          <w:p w14:paraId="1E9063E2" w14:textId="77777777" w:rsidR="00FB58A0" w:rsidRPr="00171231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color w:val="FFFFFF" w:themeColor="background1"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"/>
                <w:color w:val="FFFFFF" w:themeColor="background1"/>
                <w:sz w:val="16"/>
                <w:szCs w:val="16"/>
              </w:rPr>
              <w:t>брой</w:t>
            </w:r>
            <w:proofErr w:type="spellEnd"/>
          </w:p>
        </w:tc>
      </w:tr>
      <w:tr w:rsidR="00FB58A0" w:rsidRPr="00FB58A0" w14:paraId="4AD1862C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07B965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Вирусология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9604E2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EA30EAD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Авиационна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076DAE4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AB820B7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Акушерство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гинекология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4CBD5A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5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4C8E86E0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151987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алергология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B813E30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83B91B9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Вътрешни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05261B0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37A83F8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Ангиология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E256B3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3D5A0F84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D9292D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имунология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00D691B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D860EC6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Гастроентерология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AF16CDC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3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AEA3732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Гръдна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6545BF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1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11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050087CC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12188A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лаборатория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8443AF4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5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45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C966DCB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Гериатрична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1FEE5B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ABF05E0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кардиология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D515A44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13CF26E1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664D38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фармакология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терапия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FAD01FB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B31F391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гастроентерология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659F3CB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3EA7EB9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60C601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323945F8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133505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Физикална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рехабилитационна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4E5CBE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ECBEA2E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ендокринология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обмяната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FE3C652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03C08F1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хематология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онкология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A2FAE2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0CE15F7D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3E1297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Микробиология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A5C128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3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940BA69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нефрология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хемодиализа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33C2C68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6805896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Кардиология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4D36549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3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132D44DE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18FA34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Медицинска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генетика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24374C9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0E3F8F7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пневмология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фтизиатрия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4D3138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0A196FB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Кардиохирургия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22A132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4A92C45C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B7A4A2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Патохистология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233A63C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27CF4F0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неврология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ECD43F3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3B4AAEE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токсикология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50E2448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039D1961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83CDF7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Съдебна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A81870D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626BD30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психиатрия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734AE82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B17836B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Лицево-челюстна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019AA0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0916DB7D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E34640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Професионални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60ADEF0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A17874A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Детска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ревматология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3ADDD2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009EEA6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Медицинска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онкология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81502BC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7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7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4FF24A36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EF012F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Спортна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80D3973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E61AE4A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Инфекциозни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46851F6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11CEE42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Неврохирургия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DED340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1FB06443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15C6A5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Дентална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772774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D57396F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Кожни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венерически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643323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AEA281E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Неонатология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411F351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119C3127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031F27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Фармация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BCEF99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4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E497783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Нервни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37AA0C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276B103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Ортопедия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травматология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E7174D6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728FCD7B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165EF0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 Narrow"/>
                <w:sz w:val="16"/>
                <w:szCs w:val="18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Неклинични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специалности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544F8B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20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207B63E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Ендокринология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обмяната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CE72FDC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C23BB66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Анестезиология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интензивно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лечение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1D925E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1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11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7214C91F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CADB3A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Медицинска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професия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от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проф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. 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направление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„</w:t>
            </w: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Здравни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proofErr w:type="gramStart"/>
            <w:r w:rsidRPr="00171231">
              <w:rPr>
                <w:rFonts w:ascii="Montserrat" w:hAnsi="Montserrat" w:cs="Arial Narrow"/>
                <w:sz w:val="16"/>
                <w:szCs w:val="18"/>
              </w:rPr>
              <w:t>грижи</w:t>
            </w:r>
            <w:proofErr w:type="spellEnd"/>
            <w:r w:rsidRPr="00171231">
              <w:rPr>
                <w:rFonts w:ascii="Montserrat" w:hAnsi="Montserrat" w:cs="Arial Narrow"/>
                <w:sz w:val="16"/>
                <w:szCs w:val="18"/>
              </w:rPr>
              <w:t>“</w:t>
            </w:r>
            <w:proofErr w:type="gram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E48F72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13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113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03E0D53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Нефрология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791FC8D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6926712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Пластично-възстановителна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естетична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988D9B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2653FB65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749855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171231">
              <w:rPr>
                <w:rFonts w:ascii="Montserrat" w:hAnsi="Montserrat" w:cs="Arial Narrow"/>
                <w:sz w:val="16"/>
                <w:szCs w:val="18"/>
              </w:rPr>
              <w:t>Администрация</w:t>
            </w:r>
            <w:proofErr w:type="spellEnd"/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E04C846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88405A3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Обща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BD920C0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3CA13C2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Спешна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A64C130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68A5C63B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E02AED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8DBD31C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43ED3AF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Очни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94B9374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364896F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Съдова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2F914F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64DB6437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B2AD5C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3B179C9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A9A0C47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Педиатрия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2D5EE2B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41E8A29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Ушно-носно-гърлени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болести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2A73CFD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4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795E001B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A07590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9CAEF26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9457CD7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Пневмология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фтизиатрия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9D31D7E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31F5F5D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Хирургия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59A3E8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2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12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</w:tr>
      <w:tr w:rsidR="00FB58A0" w:rsidRPr="00FB58A0" w14:paraId="2ACFDFDB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37130E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9E2D4A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E05F3D2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Психиатрия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567AC9C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555B71C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45E903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21159E72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CBA5C9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6A3BF9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2FA3789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Ревматология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4314C4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247FA89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E634331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1EB08F7C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56C479D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60447D3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D4431CF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Съдебна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психиатрия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C37A8F8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E59F29C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BBD0D34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54D66673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7D4ACE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FABBAF8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A3098EE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Трансфузионна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хематология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567BE52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7FD4428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A2C6974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12B83697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25256A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C1932F7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DC5174F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Урология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D1BE2A1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5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1D2056B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126A5ED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60870EF4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12E8E4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07D48D9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1607463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Лъчелечение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C5DE5B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8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18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942589A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14DCB8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24C8B299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5596F5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68D198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E1A53A6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хематология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307D2D5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 _ _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_ _ _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E3012D1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54EA2CF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373D59D7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78516D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CD8A521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E43B75C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Нуклеарна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медицина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6DE0C21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5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F84214F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AFEACF1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12B529D5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AC611A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B15EDAD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34BC769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Образна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диагностика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D2DDE83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4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3BE197E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EE49858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0D054CFF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129D41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427AE64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159FBC3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Обща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и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клинична</w:t>
            </w:r>
            <w:proofErr w:type="spellEnd"/>
            <w:r w:rsidRPr="00FB58A0">
              <w:rPr>
                <w:rFonts w:ascii="Montserrat" w:hAnsi="Montserrat" w:cs="Arial Narrow"/>
                <w:sz w:val="16"/>
                <w:szCs w:val="18"/>
              </w:rPr>
              <w:t xml:space="preserve"> </w:t>
            </w:r>
            <w:proofErr w:type="spellStart"/>
            <w:r w:rsidRPr="00FB58A0">
              <w:rPr>
                <w:rFonts w:ascii="Montserrat" w:hAnsi="Montserrat" w:cs="Arial Narrow"/>
                <w:sz w:val="16"/>
                <w:szCs w:val="18"/>
              </w:rPr>
              <w:t>патология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41C1B9E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"/>
                  </w:textInput>
                </w:ffData>
              </w:fldChar>
            </w:r>
            <w:r w:rsidRPr="00FB58A0">
              <w:rPr>
                <w:rFonts w:ascii="Montserrat" w:hAnsi="Montserrat" w:cs="Arial"/>
                <w:sz w:val="16"/>
                <w:szCs w:val="16"/>
              </w:rPr>
              <w:instrText xml:space="preserve"> FORMTEXT </w:instrText>
            </w:r>
            <w:r w:rsidRPr="00FB58A0">
              <w:rPr>
                <w:rFonts w:ascii="Montserrat" w:hAnsi="Montserrat" w:cs="Arial"/>
                <w:sz w:val="16"/>
                <w:szCs w:val="16"/>
              </w:rPr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separate"/>
            </w:r>
            <w:r w:rsidRPr="00FB58A0">
              <w:rPr>
                <w:rFonts w:ascii="Montserrat" w:hAnsi="Montserrat" w:cs="Arial"/>
                <w:noProof/>
                <w:sz w:val="16"/>
                <w:szCs w:val="16"/>
              </w:rPr>
              <w:t>2</w:t>
            </w:r>
            <w:r w:rsidRPr="00FB58A0">
              <w:rPr>
                <w:rFonts w:ascii="Montserrat" w:hAnsi="Montserrat" w:cs="Arial"/>
                <w:sz w:val="16"/>
                <w:szCs w:val="16"/>
              </w:rPr>
              <w:fldChar w:fldCharType="end"/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55C4395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F99740A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  <w:tr w:rsidR="00FB58A0" w:rsidRPr="00FB58A0" w14:paraId="0600A609" w14:textId="77777777" w:rsidTr="00FB58A0">
        <w:trPr>
          <w:trHeight w:val="21"/>
        </w:trPr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1F67904E" w14:textId="77777777" w:rsidR="00FB58A0" w:rsidRPr="00171231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6317C69E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222B83C7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7A6B1DBD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7A60E18E" w14:textId="77777777" w:rsidR="00FB58A0" w:rsidRPr="00FB58A0" w:rsidRDefault="00FB58A0" w:rsidP="00FB58A0">
            <w:pPr>
              <w:spacing w:before="40" w:after="40" w:line="240" w:lineRule="auto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71B9F533" w14:textId="77777777" w:rsidR="00FB58A0" w:rsidRPr="00FB58A0" w:rsidRDefault="00FB58A0" w:rsidP="00FB58A0">
            <w:pPr>
              <w:spacing w:before="40" w:after="40" w:line="240" w:lineRule="auto"/>
              <w:jc w:val="center"/>
              <w:rPr>
                <w:rFonts w:ascii="Montserrat" w:hAnsi="Montserrat" w:cs="Arial"/>
                <w:b/>
                <w:sz w:val="16"/>
                <w:szCs w:val="16"/>
              </w:rPr>
            </w:pPr>
          </w:p>
        </w:tc>
      </w:tr>
    </w:tbl>
    <w:p w14:paraId="17EE891E" w14:textId="77777777" w:rsidR="00842E59" w:rsidRPr="00842E59" w:rsidRDefault="00842E59" w:rsidP="00842E59">
      <w:p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i/>
          <w:lang w:val="ru-RU"/>
        </w:rPr>
      </w:pPr>
    </w:p>
    <w:p w14:paraId="7918C374" w14:textId="77777777" w:rsidR="00842E59" w:rsidRDefault="00842E59" w:rsidP="00A97668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</w:p>
    <w:p w14:paraId="6DCC9D9F" w14:textId="77777777" w:rsidR="00A97668" w:rsidRDefault="00A97668" w:rsidP="00A97668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szCs w:val="36"/>
          <w:u w:val="single"/>
          <w:lang w:val="ru-RU"/>
        </w:rPr>
      </w:pPr>
    </w:p>
    <w:p w14:paraId="5C95224D" w14:textId="2AD94F86" w:rsidR="00A97668" w:rsidRPr="00A97668" w:rsidRDefault="00A97668" w:rsidP="00871BBD">
      <w:pPr>
        <w:tabs>
          <w:tab w:val="right" w:leader="dot" w:pos="3402"/>
        </w:tabs>
        <w:spacing w:before="120"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/>
          <w:bCs/>
          <w:szCs w:val="36"/>
          <w:u w:val="single"/>
          <w:lang w:val="ru-RU"/>
        </w:rPr>
        <w:br w:type="page"/>
      </w:r>
    </w:p>
    <w:tbl>
      <w:tblPr>
        <w:tblStyle w:val="TableGrid"/>
        <w:tblpPr w:leftFromText="180" w:rightFromText="180" w:vertAnchor="text" w:horzAnchor="margin" w:tblpXSpec="center" w:tblpY="-292"/>
        <w:tblW w:w="10833" w:type="dxa"/>
        <w:tblLook w:val="04A0" w:firstRow="1" w:lastRow="0" w:firstColumn="1" w:lastColumn="0" w:noHBand="0" w:noVBand="1"/>
      </w:tblPr>
      <w:tblGrid>
        <w:gridCol w:w="10833"/>
      </w:tblGrid>
      <w:tr w:rsidR="00A97668" w:rsidRPr="00BD0F75" w14:paraId="4CF447FA" w14:textId="77777777" w:rsidTr="0095500D">
        <w:trPr>
          <w:trHeight w:val="673"/>
        </w:trPr>
        <w:tc>
          <w:tcPr>
            <w:tcW w:w="10833" w:type="dxa"/>
            <w:shd w:val="clear" w:color="auto" w:fill="FFF2CC" w:themeFill="accent4" w:themeFillTint="33"/>
          </w:tcPr>
          <w:p w14:paraId="719E5D2B" w14:textId="77777777" w:rsidR="00871BBD" w:rsidRDefault="00871BBD" w:rsidP="00871BBD">
            <w:pPr>
              <w:spacing w:after="0"/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</w:pPr>
            <w:r w:rsidRPr="0059248C">
              <w:rPr>
                <w:rFonts w:ascii="Montserrat" w:eastAsia="Times New Roman" w:hAnsi="Montserrat"/>
                <w:b/>
                <w:bCs/>
                <w:color w:val="000000"/>
                <w:spacing w:val="-1"/>
                <w:sz w:val="20"/>
                <w:szCs w:val="24"/>
              </w:rPr>
              <w:lastRenderedPageBreak/>
              <w:t>Обособе</w:t>
            </w:r>
            <w:r>
              <w:rPr>
                <w:rFonts w:ascii="Montserrat" w:eastAsia="Times New Roman" w:hAnsi="Montserrat"/>
                <w:b/>
                <w:bCs/>
                <w:color w:val="000000"/>
                <w:spacing w:val="-1"/>
                <w:sz w:val="20"/>
                <w:szCs w:val="24"/>
              </w:rPr>
              <w:t>на позиция № 2</w:t>
            </w:r>
            <w:r w:rsidRPr="0059248C">
              <w:rPr>
                <w:rFonts w:ascii="Montserrat" w:eastAsia="Times New Roman" w:hAnsi="Montserrat"/>
                <w:b/>
                <w:bCs/>
                <w:color w:val="000000"/>
                <w:spacing w:val="-1"/>
                <w:sz w:val="20"/>
                <w:szCs w:val="24"/>
              </w:rPr>
              <w:t>:</w:t>
            </w:r>
            <w:r w:rsidRPr="0059248C"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 xml:space="preserve"> </w:t>
            </w:r>
          </w:p>
          <w:p w14:paraId="7E2AD9D9" w14:textId="63692FE2" w:rsidR="00A97668" w:rsidRPr="0059248C" w:rsidRDefault="00871BBD" w:rsidP="00871BBD">
            <w:pPr>
              <w:rPr>
                <w:rFonts w:ascii="Montserrat" w:eastAsia="Times New Roman" w:hAnsi="Montserrat" w:cs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>Застраховка „Обща гражданска отговорност“, клауза „Отговорност към трети лица“</w:t>
            </w:r>
          </w:p>
        </w:tc>
      </w:tr>
    </w:tbl>
    <w:p w14:paraId="75E727FD" w14:textId="77777777" w:rsidR="00746D6E" w:rsidRPr="00276CDC" w:rsidRDefault="00746D6E" w:rsidP="0095500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szCs w:val="36"/>
          <w:u w:val="single"/>
          <w:lang w:val="ru-RU"/>
        </w:rPr>
      </w:pPr>
    </w:p>
    <w:p w14:paraId="44BBE345" w14:textId="1E23F118" w:rsidR="00871BBD" w:rsidRPr="00871BBD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871BBD">
        <w:rPr>
          <w:rFonts w:ascii="Bookman Old Style" w:eastAsia="Times New Roman" w:hAnsi="Bookman Old Style"/>
          <w:bCs/>
          <w:lang w:val="ru-RU"/>
        </w:rPr>
        <w:t>Избор на лицензиран застраховател (застрахователно дружество) за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871BBD">
        <w:rPr>
          <w:rFonts w:ascii="Bookman Old Style" w:eastAsia="Times New Roman" w:hAnsi="Bookman Old Style"/>
          <w:bCs/>
          <w:lang w:val="ru-RU"/>
        </w:rPr>
        <w:t xml:space="preserve">сключване на договор за застраховка </w:t>
      </w:r>
      <w:r>
        <w:rPr>
          <w:rFonts w:ascii="Bookman Old Style" w:eastAsia="Times New Roman" w:hAnsi="Bookman Old Style"/>
          <w:bCs/>
          <w:lang w:val="bg-BG"/>
        </w:rPr>
        <w:t>„Обща гражданска отговорност“, клауза „Отговорност към трети лица“ за нуждите на</w:t>
      </w:r>
      <w:r w:rsidRPr="00871BBD">
        <w:rPr>
          <w:rFonts w:ascii="Bookman Old Style" w:eastAsia="Times New Roman" w:hAnsi="Bookman Old Style"/>
          <w:bCs/>
          <w:lang w:val="ru-RU"/>
        </w:rPr>
        <w:t xml:space="preserve"> </w:t>
      </w:r>
      <w:r w:rsidRPr="00276CDC">
        <w:rPr>
          <w:rFonts w:ascii="Bookman Old Style" w:hAnsi="Bookman Old Style"/>
          <w:bCs/>
          <w:lang w:val="ru-RU"/>
        </w:rPr>
        <w:t>„УНИВЕРСИТЕТСКА СПЕЦИАЛИЗИРАНА БОЛНИЦА ЗА АКТИВНО ЛЕЧЕНИЕ ПО ОНКОЛОГИЯ „ПРОФ. ИВАН ЧЕРНОЗЕМСКИ” ЕАД</w:t>
      </w:r>
      <w:r w:rsidRPr="00871BBD">
        <w:rPr>
          <w:rFonts w:ascii="Bookman Old Style" w:eastAsia="Times New Roman" w:hAnsi="Bookman Old Style"/>
          <w:bCs/>
          <w:lang w:val="ru-RU"/>
        </w:rPr>
        <w:t>.</w:t>
      </w:r>
    </w:p>
    <w:p w14:paraId="770AB4CA" w14:textId="77777777" w:rsidR="00871BBD" w:rsidRPr="005460CE" w:rsidRDefault="00871BBD" w:rsidP="00871BBD">
      <w:pPr>
        <w:tabs>
          <w:tab w:val="right" w:leader="dot" w:pos="3402"/>
        </w:tabs>
        <w:spacing w:before="120"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bg-BG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II</w:t>
      </w:r>
      <w:r w:rsidRPr="00871BBD">
        <w:rPr>
          <w:rFonts w:ascii="Bookman Old Style" w:eastAsia="Times New Roman" w:hAnsi="Bookman Old Style"/>
          <w:b/>
          <w:bCs/>
          <w:u w:val="single"/>
          <w:lang w:val="ru-RU"/>
        </w:rPr>
        <w:t xml:space="preserve">. 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Обект на застраховане</w:t>
      </w:r>
    </w:p>
    <w:p w14:paraId="70C6AAB5" w14:textId="5FFF72B8" w:rsidR="00871BBD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Гражданската</w:t>
      </w:r>
      <w:r w:rsidRPr="0056644D">
        <w:rPr>
          <w:rFonts w:ascii="Bookman Old Style" w:eastAsia="Times New Roman" w:hAnsi="Bookman Old Style"/>
          <w:bCs/>
          <w:lang w:val="bg-BG"/>
        </w:rPr>
        <w:t xml:space="preserve"> отговорност </w:t>
      </w:r>
      <w:r>
        <w:rPr>
          <w:rFonts w:ascii="Bookman Old Style" w:eastAsia="Times New Roman" w:hAnsi="Bookman Old Style"/>
          <w:bCs/>
          <w:lang w:val="bg-BG"/>
        </w:rPr>
        <w:t>н</w:t>
      </w:r>
      <w:r w:rsidRPr="0056644D">
        <w:rPr>
          <w:rFonts w:ascii="Bookman Old Style" w:eastAsia="Times New Roman" w:hAnsi="Bookman Old Style"/>
          <w:bCs/>
          <w:lang w:val="bg-BG"/>
        </w:rPr>
        <w:t xml:space="preserve">а </w:t>
      </w:r>
      <w:r w:rsidRPr="00276CDC">
        <w:rPr>
          <w:rFonts w:ascii="Bookman Old Style" w:hAnsi="Bookman Old Style"/>
          <w:bCs/>
          <w:lang w:val="ru-RU"/>
        </w:rPr>
        <w:t>„УНИВЕРСИТЕТСКА СПЕЦИАЛИЗИРАНА БОЛНИЦА ЗА АКТИВНО ЛЕЧЕНИЕ ПО ОНКОЛОГИЯ „ПРОФ. ИВАН ЧЕРНОЗЕМСКИ” ЕАД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BE43A1">
        <w:rPr>
          <w:rFonts w:ascii="Bookman Old Style" w:eastAsia="Times New Roman" w:hAnsi="Bookman Old Style"/>
          <w:bCs/>
          <w:lang w:val="bg-BG"/>
        </w:rPr>
        <w:t xml:space="preserve">към трети лица, за нанесени имуществени </w:t>
      </w:r>
      <w:r>
        <w:rPr>
          <w:rFonts w:ascii="Bookman Old Style" w:eastAsia="Times New Roman" w:hAnsi="Bookman Old Style"/>
          <w:bCs/>
          <w:lang w:val="bg-BG"/>
        </w:rPr>
        <w:t>и/или неимуществени вреди</w:t>
      </w:r>
      <w:r w:rsidRPr="00BE43A1">
        <w:rPr>
          <w:rFonts w:ascii="Bookman Old Style" w:eastAsia="Times New Roman" w:hAnsi="Bookman Old Style"/>
          <w:bCs/>
          <w:lang w:val="bg-BG"/>
        </w:rPr>
        <w:t xml:space="preserve"> в границите на договорената територия на валидност</w:t>
      </w:r>
      <w:r>
        <w:rPr>
          <w:rFonts w:ascii="Bookman Old Style" w:eastAsia="Times New Roman" w:hAnsi="Bookman Old Style"/>
          <w:bCs/>
          <w:lang w:val="bg-BG"/>
        </w:rPr>
        <w:t>.</w:t>
      </w:r>
    </w:p>
    <w:p w14:paraId="108FCF61" w14:textId="77777777" w:rsidR="00871BBD" w:rsidRPr="00FB2886" w:rsidRDefault="00871BBD" w:rsidP="00871BBD">
      <w:pPr>
        <w:tabs>
          <w:tab w:val="right" w:leader="dot" w:pos="3402"/>
        </w:tabs>
        <w:spacing w:before="120"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bg-BG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III</w:t>
      </w:r>
      <w:r w:rsidRPr="00871BBD">
        <w:rPr>
          <w:rFonts w:ascii="Bookman Old Style" w:eastAsia="Times New Roman" w:hAnsi="Bookman Old Style"/>
          <w:b/>
          <w:bCs/>
          <w:u w:val="single"/>
          <w:lang w:val="ru-RU"/>
        </w:rPr>
        <w:t xml:space="preserve">. 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Технически</w:t>
      </w:r>
      <w:r w:rsidRPr="00871BBD">
        <w:rPr>
          <w:rFonts w:ascii="Bookman Old Style" w:eastAsia="Times New Roman" w:hAnsi="Bookman Old Style"/>
          <w:b/>
          <w:bCs/>
          <w:u w:val="single"/>
          <w:lang w:val="ru-RU"/>
        </w:rPr>
        <w:t xml:space="preserve"> условия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.</w:t>
      </w:r>
    </w:p>
    <w:p w14:paraId="781365D2" w14:textId="77777777" w:rsidR="00871BBD" w:rsidRPr="000434A2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1. </w:t>
      </w:r>
      <w:r>
        <w:rPr>
          <w:rFonts w:ascii="Bookman Old Style" w:eastAsia="Times New Roman" w:hAnsi="Bookman Old Style"/>
          <w:bCs/>
          <w:u w:val="single"/>
          <w:lang w:val="bg-BG"/>
        </w:rPr>
        <w:t>Застрахователно</w:t>
      </w: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 покритие</w:t>
      </w:r>
      <w:r>
        <w:rPr>
          <w:rFonts w:ascii="Bookman Old Style" w:eastAsia="Times New Roman" w:hAnsi="Bookman Old Style"/>
          <w:bCs/>
          <w:u w:val="single"/>
          <w:lang w:val="bg-BG"/>
        </w:rPr>
        <w:t xml:space="preserve"> и застраховани рискове.</w:t>
      </w:r>
    </w:p>
    <w:p w14:paraId="1B36223A" w14:textId="77777777" w:rsidR="00871BBD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Застраховката покрива имуществени и/или неимуществени вреди, причинени на трети лица, </w:t>
      </w:r>
      <w:r w:rsidRPr="00BE43A1">
        <w:rPr>
          <w:rFonts w:ascii="Bookman Old Style" w:eastAsia="Times New Roman" w:hAnsi="Bookman Old Style"/>
          <w:bCs/>
          <w:lang w:val="bg-BG"/>
        </w:rPr>
        <w:t>изразяващи се в</w:t>
      </w:r>
      <w:r>
        <w:rPr>
          <w:rFonts w:ascii="Bookman Old Style" w:eastAsia="Times New Roman" w:hAnsi="Bookman Old Style"/>
          <w:bCs/>
          <w:lang w:val="bg-BG"/>
        </w:rPr>
        <w:t xml:space="preserve"> телесно увреждане (включително смърт, злополука, заболяване или загуба на работоспособност) </w:t>
      </w:r>
      <w:r w:rsidRPr="00702878">
        <w:rPr>
          <w:rFonts w:ascii="Bookman Old Style" w:eastAsia="Times New Roman" w:hAnsi="Bookman Old Style"/>
          <w:bCs/>
          <w:lang w:val="bg-BG"/>
        </w:rPr>
        <w:t>и/или в увреждане или загуба на движими и недвижими вещи</w:t>
      </w:r>
      <w:r>
        <w:rPr>
          <w:rFonts w:ascii="Bookman Old Style" w:eastAsia="Times New Roman" w:hAnsi="Bookman Old Style"/>
          <w:bCs/>
          <w:lang w:val="bg-BG"/>
        </w:rPr>
        <w:t>, както и съответните разходи, лихви и разноски, свързани с извънсъдебното и съдебно уреждане на претенции</w:t>
      </w:r>
      <w:r w:rsidRPr="00871BBD">
        <w:rPr>
          <w:rFonts w:ascii="Bookman Old Style" w:eastAsia="Times New Roman" w:hAnsi="Bookman Old Style"/>
          <w:bCs/>
          <w:lang w:val="ru-RU"/>
        </w:rPr>
        <w:t>, включително</w:t>
      </w:r>
      <w:r>
        <w:rPr>
          <w:rFonts w:ascii="Bookman Old Style" w:eastAsia="Times New Roman" w:hAnsi="Bookman Old Style"/>
          <w:bCs/>
          <w:lang w:val="bg-BG"/>
        </w:rPr>
        <w:t>:</w:t>
      </w:r>
    </w:p>
    <w:p w14:paraId="06CBC525" w14:textId="77777777" w:rsidR="00871BBD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63241C">
        <w:rPr>
          <w:rFonts w:ascii="Bookman Old Style" w:eastAsia="Times New Roman" w:hAnsi="Bookman Old Style"/>
          <w:bCs/>
          <w:lang w:val="bg-BG"/>
        </w:rPr>
        <w:t>суми, които застрахованият ще бъде законово задължен да плати на основание на претенции на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>трети лица като компенсация за неимуществени и/или имуществени вреди;</w:t>
      </w:r>
    </w:p>
    <w:p w14:paraId="5256C726" w14:textId="77777777" w:rsidR="00871BBD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801E49">
        <w:rPr>
          <w:rFonts w:ascii="Bookman Old Style" w:eastAsia="Times New Roman" w:hAnsi="Bookman Old Style"/>
          <w:bCs/>
          <w:lang w:val="bg-BG"/>
        </w:rPr>
        <w:t>пропуснати ползи, които представляват пряк и непосредствен резултат от непозволено увреждане, както и за законо</w:t>
      </w:r>
      <w:r>
        <w:rPr>
          <w:rFonts w:ascii="Bookman Old Style" w:eastAsia="Times New Roman" w:hAnsi="Bookman Old Style"/>
          <w:bCs/>
          <w:lang w:val="bg-BG"/>
        </w:rPr>
        <w:t>ви лихви за забава, дължими от з</w:t>
      </w:r>
      <w:r w:rsidRPr="00801E49">
        <w:rPr>
          <w:rFonts w:ascii="Bookman Old Style" w:eastAsia="Times New Roman" w:hAnsi="Bookman Old Style"/>
          <w:bCs/>
          <w:lang w:val="bg-BG"/>
        </w:rPr>
        <w:t>астрахов</w:t>
      </w:r>
      <w:r>
        <w:rPr>
          <w:rFonts w:ascii="Bookman Old Style" w:eastAsia="Times New Roman" w:hAnsi="Bookman Old Style"/>
          <w:bCs/>
          <w:lang w:val="bg-BG"/>
        </w:rPr>
        <w:t>ания в полза на увреденото лице;</w:t>
      </w:r>
    </w:p>
    <w:p w14:paraId="6622EB2C" w14:textId="77777777" w:rsidR="00871BBD" w:rsidRPr="00801E49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разноски по дела, водени срещу з</w:t>
      </w:r>
      <w:r w:rsidRPr="00801E49">
        <w:rPr>
          <w:rFonts w:ascii="Bookman Old Style" w:eastAsia="Times New Roman" w:hAnsi="Bookman Old Style"/>
          <w:bCs/>
          <w:lang w:val="bg-BG"/>
        </w:rPr>
        <w:t xml:space="preserve">астрахования за установяване на гражданската му отговорност, в случаите, когато </w:t>
      </w:r>
      <w:r>
        <w:rPr>
          <w:rFonts w:ascii="Bookman Old Style" w:eastAsia="Times New Roman" w:hAnsi="Bookman Old Style"/>
          <w:bCs/>
          <w:lang w:val="bg-BG"/>
        </w:rPr>
        <w:t>Изпълнителят е привлечен в процеса</w:t>
      </w:r>
      <w:r w:rsidRPr="0063241C">
        <w:rPr>
          <w:rFonts w:ascii="Bookman Old Style" w:eastAsia="Times New Roman" w:hAnsi="Bookman Old Style"/>
          <w:bCs/>
          <w:lang w:val="bg-BG"/>
        </w:rPr>
        <w:t>;</w:t>
      </w:r>
    </w:p>
    <w:p w14:paraId="64A4E62D" w14:textId="77777777" w:rsidR="00871BBD" w:rsidRPr="0063241C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всички 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разходи за </w:t>
      </w:r>
      <w:r w:rsidRPr="00801E49">
        <w:rPr>
          <w:rFonts w:ascii="Bookman Old Style" w:eastAsia="Times New Roman" w:hAnsi="Bookman Old Style"/>
          <w:bCs/>
          <w:lang w:val="bg-BG"/>
        </w:rPr>
        <w:t>предотвр</w:t>
      </w:r>
      <w:r>
        <w:rPr>
          <w:rFonts w:ascii="Bookman Old Style" w:eastAsia="Times New Roman" w:hAnsi="Bookman Old Style"/>
          <w:bCs/>
          <w:lang w:val="bg-BG"/>
        </w:rPr>
        <w:t>атяване и ограничаване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на вредите, дори ако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>у</w:t>
      </w:r>
      <w:r>
        <w:rPr>
          <w:rFonts w:ascii="Bookman Old Style" w:eastAsia="Times New Roman" w:hAnsi="Bookman Old Style"/>
          <w:bCs/>
          <w:lang w:val="bg-BG"/>
        </w:rPr>
        <w:t>силията на застрахования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са останали безуспешни.</w:t>
      </w:r>
    </w:p>
    <w:p w14:paraId="251F3B78" w14:textId="77777777" w:rsidR="00871BBD" w:rsidRPr="00831392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2. </w:t>
      </w:r>
      <w:r w:rsidRPr="00831392">
        <w:rPr>
          <w:rFonts w:ascii="Bookman Old Style" w:eastAsia="Times New Roman" w:hAnsi="Bookman Old Style"/>
          <w:bCs/>
          <w:u w:val="single"/>
          <w:lang w:val="bg-BG"/>
        </w:rPr>
        <w:t>Застрахователна сума (лимит на отговорност).</w:t>
      </w:r>
    </w:p>
    <w:p w14:paraId="3A392C62" w14:textId="3A25D1A2" w:rsidR="00871BBD" w:rsidRPr="00831392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831392">
        <w:rPr>
          <w:rFonts w:ascii="Bookman Old Style" w:eastAsia="Times New Roman" w:hAnsi="Bookman Old Style"/>
          <w:bCs/>
          <w:lang w:val="bg-BG"/>
        </w:rPr>
        <w:t xml:space="preserve">2.1. </w:t>
      </w:r>
      <w:r w:rsidR="00842E59" w:rsidRPr="00831392">
        <w:rPr>
          <w:rFonts w:ascii="Bookman Old Style" w:eastAsia="Times New Roman" w:hAnsi="Bookman Old Style"/>
          <w:bCs/>
          <w:lang w:val="af-ZA"/>
        </w:rPr>
        <w:t>EUR 5</w:t>
      </w:r>
      <w:r w:rsidRPr="00831392">
        <w:rPr>
          <w:rFonts w:ascii="Bookman Old Style" w:eastAsia="Times New Roman" w:hAnsi="Bookman Old Style"/>
          <w:bCs/>
          <w:lang w:val="bg-BG"/>
        </w:rPr>
        <w:t>0 000,00 (петдесет хиляди</w:t>
      </w:r>
      <w:r w:rsidR="00842E59" w:rsidRPr="00831392">
        <w:rPr>
          <w:rFonts w:ascii="Bookman Old Style" w:eastAsia="Times New Roman" w:hAnsi="Bookman Old Style"/>
          <w:bCs/>
          <w:lang w:val="bg-BG"/>
        </w:rPr>
        <w:t xml:space="preserve"> евро)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 за всяко събитие; и </w:t>
      </w:r>
    </w:p>
    <w:p w14:paraId="3E687183" w14:textId="77339004" w:rsidR="00871BBD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831392">
        <w:rPr>
          <w:rFonts w:ascii="Bookman Old Style" w:eastAsia="Times New Roman" w:hAnsi="Bookman Old Style"/>
          <w:bCs/>
          <w:lang w:val="bg-BG"/>
        </w:rPr>
        <w:t xml:space="preserve">2.2. </w:t>
      </w:r>
      <w:r w:rsidR="00842E59" w:rsidRPr="00831392">
        <w:rPr>
          <w:rFonts w:ascii="Bookman Old Style" w:eastAsia="Times New Roman" w:hAnsi="Bookman Old Style"/>
          <w:bCs/>
          <w:lang w:val="af-ZA"/>
        </w:rPr>
        <w:t>EUR 10</w:t>
      </w:r>
      <w:r w:rsidRPr="00831392">
        <w:rPr>
          <w:rFonts w:ascii="Bookman Old Style" w:eastAsia="Times New Roman" w:hAnsi="Bookman Old Style"/>
          <w:bCs/>
          <w:lang w:val="bg-BG"/>
        </w:rPr>
        <w:t>0 000,00 (</w:t>
      </w:r>
      <w:r w:rsidR="00842E59" w:rsidRPr="00831392">
        <w:rPr>
          <w:rFonts w:ascii="Bookman Old Style" w:eastAsia="Times New Roman" w:hAnsi="Bookman Old Style"/>
          <w:bCs/>
          <w:lang w:val="bg-BG"/>
        </w:rPr>
        <w:t>сто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 хиляди</w:t>
      </w:r>
      <w:r w:rsidR="00842E59" w:rsidRPr="00831392">
        <w:rPr>
          <w:rFonts w:ascii="Bookman Old Style" w:eastAsia="Times New Roman" w:hAnsi="Bookman Old Style"/>
          <w:bCs/>
          <w:lang w:val="bg-BG"/>
        </w:rPr>
        <w:t xml:space="preserve"> евро</w:t>
      </w:r>
      <w:r w:rsidRPr="00831392">
        <w:rPr>
          <w:rFonts w:ascii="Bookman Old Style" w:eastAsia="Times New Roman" w:hAnsi="Bookman Old Style"/>
          <w:bCs/>
          <w:lang w:val="bg-BG"/>
        </w:rPr>
        <w:t>) за всички събития през срока на покритие за всяка застрахователна полица.</w:t>
      </w:r>
    </w:p>
    <w:p w14:paraId="47D77420" w14:textId="77777777" w:rsidR="00871BBD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DD22AA">
        <w:rPr>
          <w:rFonts w:ascii="Bookman Old Style" w:eastAsia="Times New Roman" w:hAnsi="Bookman Old Style"/>
          <w:bCs/>
          <w:lang w:val="bg-BG"/>
        </w:rPr>
        <w:t xml:space="preserve">2.3. Ретроактивен период по застраховката: Изпълнителят предоставя покритие за периода преди датата на сключване на </w:t>
      </w:r>
      <w:r>
        <w:rPr>
          <w:rFonts w:ascii="Bookman Old Style" w:eastAsia="Times New Roman" w:hAnsi="Bookman Old Style"/>
          <w:bCs/>
          <w:lang w:val="bg-BG"/>
        </w:rPr>
        <w:t>втората и всяка следваща застрахователни полици</w:t>
      </w:r>
      <w:r w:rsidRPr="00DD22AA">
        <w:rPr>
          <w:rFonts w:ascii="Bookman Old Style" w:eastAsia="Times New Roman" w:hAnsi="Bookman Old Style"/>
          <w:bCs/>
          <w:lang w:val="bg-BG"/>
        </w:rPr>
        <w:t>, а именно считано от 00:00 часа на</w:t>
      </w:r>
      <w:r>
        <w:rPr>
          <w:rFonts w:ascii="Bookman Old Style" w:eastAsia="Times New Roman" w:hAnsi="Bookman Old Style"/>
          <w:bCs/>
          <w:lang w:val="bg-BG"/>
        </w:rPr>
        <w:t xml:space="preserve"> 01.07.2023</w:t>
      </w:r>
      <w:r w:rsidRPr="00DD22AA">
        <w:rPr>
          <w:rFonts w:ascii="Bookman Old Style" w:eastAsia="Times New Roman" w:hAnsi="Bookman Old Style"/>
          <w:bCs/>
          <w:lang w:val="bg-BG"/>
        </w:rPr>
        <w:t xml:space="preserve"> г., но не повече от 5 /пет/ години.</w:t>
      </w:r>
    </w:p>
    <w:p w14:paraId="2F8EB8AE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u w:val="single"/>
          <w:lang w:val="bg-BG"/>
        </w:rPr>
        <w:t>3</w:t>
      </w: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. </w:t>
      </w:r>
      <w:r>
        <w:rPr>
          <w:rFonts w:ascii="Bookman Old Style" w:eastAsia="Times New Roman" w:hAnsi="Bookman Old Style"/>
          <w:bCs/>
          <w:u w:val="single"/>
          <w:lang w:val="bg-BG"/>
        </w:rPr>
        <w:t>Специални условия.</w:t>
      </w:r>
    </w:p>
    <w:p w14:paraId="114FC8E0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3.1. </w:t>
      </w:r>
      <w:r w:rsidRPr="005458F3">
        <w:rPr>
          <w:rFonts w:ascii="Bookman Old Style" w:eastAsia="Times New Roman" w:hAnsi="Bookman Old Style"/>
          <w:bCs/>
          <w:lang w:val="bg-BG"/>
        </w:rPr>
        <w:t>Действието на застраховка „Обща гражданска отговорно</w:t>
      </w:r>
      <w:r>
        <w:rPr>
          <w:rFonts w:ascii="Bookman Old Style" w:eastAsia="Times New Roman" w:hAnsi="Bookman Old Style"/>
          <w:bCs/>
          <w:lang w:val="bg-BG"/>
        </w:rPr>
        <w:t>ст“ е на база настъпило събитие</w:t>
      </w:r>
      <w:r w:rsidRPr="009E6C18">
        <w:rPr>
          <w:rFonts w:ascii="Bookman Old Style" w:eastAsia="Times New Roman" w:hAnsi="Bookman Old Style"/>
          <w:bCs/>
          <w:lang w:val="bg-BG"/>
        </w:rPr>
        <w:t>.</w:t>
      </w:r>
    </w:p>
    <w:p w14:paraId="3CD9EECD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3.2. З</w:t>
      </w:r>
      <w:r w:rsidRPr="00951D35">
        <w:rPr>
          <w:rFonts w:ascii="Bookman Old Style" w:eastAsia="Times New Roman" w:hAnsi="Bookman Old Style"/>
          <w:bCs/>
          <w:lang w:val="bg-BG"/>
        </w:rPr>
        <w:t>астрахователно</w:t>
      </w:r>
      <w:r>
        <w:rPr>
          <w:rFonts w:ascii="Bookman Old Style" w:eastAsia="Times New Roman" w:hAnsi="Bookman Old Style"/>
          <w:bCs/>
          <w:lang w:val="bg-BG"/>
        </w:rPr>
        <w:t>то</w:t>
      </w:r>
      <w:r w:rsidRPr="00951D35">
        <w:rPr>
          <w:rFonts w:ascii="Bookman Old Style" w:eastAsia="Times New Roman" w:hAnsi="Bookman Old Style"/>
          <w:bCs/>
          <w:lang w:val="bg-BG"/>
        </w:rPr>
        <w:t xml:space="preserve"> покритие не включва </w:t>
      </w:r>
      <w:r>
        <w:rPr>
          <w:rFonts w:ascii="Bookman Old Style" w:eastAsia="Times New Roman" w:hAnsi="Bookman Old Style"/>
          <w:bCs/>
          <w:lang w:val="bg-BG"/>
        </w:rPr>
        <w:t>вреди</w:t>
      </w:r>
      <w:r w:rsidRPr="00951D35">
        <w:rPr>
          <w:rFonts w:ascii="Bookman Old Style" w:eastAsia="Times New Roman" w:hAnsi="Bookman Old Style"/>
          <w:bCs/>
          <w:lang w:val="bg-BG"/>
        </w:rPr>
        <w:t xml:space="preserve"> в резул</w:t>
      </w:r>
      <w:r>
        <w:rPr>
          <w:rFonts w:ascii="Bookman Old Style" w:eastAsia="Times New Roman" w:hAnsi="Bookman Old Style"/>
          <w:bCs/>
          <w:lang w:val="bg-BG"/>
        </w:rPr>
        <w:t xml:space="preserve">тат на осъществявания предмет на </w:t>
      </w:r>
      <w:r w:rsidRPr="00951D35">
        <w:rPr>
          <w:rFonts w:ascii="Bookman Old Style" w:eastAsia="Times New Roman" w:hAnsi="Bookman Old Style"/>
          <w:bCs/>
          <w:lang w:val="bg-BG"/>
        </w:rPr>
        <w:t xml:space="preserve"> дейност, </w:t>
      </w:r>
      <w:r>
        <w:rPr>
          <w:rFonts w:ascii="Bookman Old Style" w:eastAsia="Times New Roman" w:hAnsi="Bookman Old Style"/>
          <w:bCs/>
          <w:lang w:val="bg-BG"/>
        </w:rPr>
        <w:t>причинени</w:t>
      </w:r>
      <w:r w:rsidRPr="00951D35">
        <w:rPr>
          <w:rFonts w:ascii="Bookman Old Style" w:eastAsia="Times New Roman" w:hAnsi="Bookman Old Style"/>
          <w:bCs/>
          <w:lang w:val="bg-BG"/>
        </w:rPr>
        <w:t xml:space="preserve"> на трети лица.</w:t>
      </w:r>
    </w:p>
    <w:p w14:paraId="0FAAF582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3.3. 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Правата и задълженията </w:t>
      </w:r>
      <w:r>
        <w:rPr>
          <w:rFonts w:ascii="Bookman Old Style" w:eastAsia="Times New Roman" w:hAnsi="Bookman Old Style"/>
          <w:bCs/>
          <w:lang w:val="bg-BG"/>
        </w:rPr>
        <w:t>по застрахователния договор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 xml:space="preserve">се погасяват с </w:t>
      </w:r>
      <w:r w:rsidRPr="009E6C18">
        <w:rPr>
          <w:rFonts w:ascii="Bookman Old Style" w:eastAsia="Times New Roman" w:hAnsi="Bookman Old Style"/>
          <w:bCs/>
          <w:lang w:val="bg-BG"/>
        </w:rPr>
        <w:t>5-годишна давност, считано от датата на настъпване на застрахователното събитие</w:t>
      </w:r>
      <w:r>
        <w:rPr>
          <w:rFonts w:ascii="Bookman Old Style" w:eastAsia="Times New Roman" w:hAnsi="Bookman Old Style"/>
          <w:bCs/>
          <w:lang w:val="bg-BG"/>
        </w:rPr>
        <w:t>, съгласно чл. 465, ал.2 от Кодекса на застраховането</w:t>
      </w:r>
      <w:r w:rsidRPr="009E6C18">
        <w:rPr>
          <w:rFonts w:ascii="Bookman Old Style" w:eastAsia="Times New Roman" w:hAnsi="Bookman Old Style"/>
          <w:bCs/>
          <w:lang w:val="bg-BG"/>
        </w:rPr>
        <w:t>.</w:t>
      </w:r>
    </w:p>
    <w:p w14:paraId="2C993732" w14:textId="77777777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3.4 </w:t>
      </w:r>
      <w:r w:rsidRPr="005458F3">
        <w:rPr>
          <w:rFonts w:ascii="Bookman Old Style" w:eastAsia="Times New Roman" w:hAnsi="Bookman Old Style"/>
          <w:bCs/>
          <w:lang w:val="bg-BG"/>
        </w:rPr>
        <w:t xml:space="preserve">Изпълнителят </w:t>
      </w:r>
      <w:r>
        <w:rPr>
          <w:rFonts w:ascii="Bookman Old Style" w:eastAsia="Times New Roman" w:hAnsi="Bookman Old Style"/>
          <w:bCs/>
          <w:lang w:val="bg-BG"/>
        </w:rPr>
        <w:t>включва в обхвата на застрахователното покритие вреди, настъпили</w:t>
      </w:r>
      <w:r w:rsidRPr="005458F3">
        <w:rPr>
          <w:rFonts w:ascii="Bookman Old Style" w:eastAsia="Times New Roman" w:hAnsi="Bookman Old Style"/>
          <w:bCs/>
          <w:lang w:val="bg-BG"/>
        </w:rPr>
        <w:t xml:space="preserve"> в </w:t>
      </w:r>
      <w:r>
        <w:rPr>
          <w:rFonts w:ascii="Bookman Old Style" w:eastAsia="Times New Roman" w:hAnsi="Bookman Old Style"/>
          <w:bCs/>
          <w:lang w:val="bg-BG"/>
        </w:rPr>
        <w:t>следствие</w:t>
      </w:r>
      <w:r w:rsidRPr="005458F3">
        <w:rPr>
          <w:rFonts w:ascii="Bookman Old Style" w:eastAsia="Times New Roman" w:hAnsi="Bookman Old Style"/>
          <w:bCs/>
          <w:lang w:val="bg-BG"/>
        </w:rPr>
        <w:t xml:space="preserve"> на действия от стра</w:t>
      </w:r>
      <w:r>
        <w:rPr>
          <w:rFonts w:ascii="Bookman Old Style" w:eastAsia="Times New Roman" w:hAnsi="Bookman Old Style"/>
          <w:bCs/>
          <w:lang w:val="bg-BG"/>
        </w:rPr>
        <w:t>на на служители и работници на застрахования</w:t>
      </w:r>
      <w:r w:rsidRPr="005458F3">
        <w:rPr>
          <w:rFonts w:ascii="Bookman Old Style" w:eastAsia="Times New Roman" w:hAnsi="Bookman Old Style"/>
          <w:bCs/>
          <w:lang w:val="bg-BG"/>
        </w:rPr>
        <w:t xml:space="preserve">, изразяващи се в груба небрежност, умишлени действия и други освен в случаите, когато тези действия са извършени от </w:t>
      </w:r>
      <w:r>
        <w:rPr>
          <w:rFonts w:ascii="Bookman Old Style" w:eastAsia="Times New Roman" w:hAnsi="Bookman Old Style"/>
          <w:bCs/>
          <w:lang w:val="bg-BG"/>
        </w:rPr>
        <w:t>законните представители на з</w:t>
      </w:r>
      <w:r w:rsidRPr="005458F3">
        <w:rPr>
          <w:rFonts w:ascii="Bookman Old Style" w:eastAsia="Times New Roman" w:hAnsi="Bookman Old Style"/>
          <w:bCs/>
          <w:lang w:val="bg-BG"/>
        </w:rPr>
        <w:t>астрахования.</w:t>
      </w:r>
    </w:p>
    <w:p w14:paraId="0CE75122" w14:textId="48F27783" w:rsidR="00871BBD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lastRenderedPageBreak/>
        <w:t xml:space="preserve">3.5. </w:t>
      </w:r>
      <w:r w:rsidRPr="00F01458">
        <w:rPr>
          <w:rFonts w:ascii="Bookman Old Style" w:eastAsia="Times New Roman" w:hAnsi="Bookman Old Style"/>
          <w:bCs/>
          <w:lang w:val="bg-BG"/>
        </w:rPr>
        <w:t>Самоучастие: по предложение</w:t>
      </w:r>
      <w:r>
        <w:rPr>
          <w:rFonts w:ascii="Bookman Old Style" w:eastAsia="Times New Roman" w:hAnsi="Bookman Old Style"/>
          <w:bCs/>
          <w:lang w:val="bg-BG"/>
        </w:rPr>
        <w:t xml:space="preserve"> на Участника, но не повече от </w:t>
      </w:r>
      <w:r w:rsidR="00842E59">
        <w:rPr>
          <w:rFonts w:ascii="Bookman Old Style" w:eastAsia="Times New Roman" w:hAnsi="Bookman Old Style"/>
          <w:bCs/>
          <w:lang w:val="bg-BG"/>
        </w:rPr>
        <w:t>5</w:t>
      </w:r>
      <w:r w:rsidRPr="00F01458">
        <w:rPr>
          <w:rFonts w:ascii="Bookman Old Style" w:eastAsia="Times New Roman" w:hAnsi="Bookman Old Style"/>
          <w:bCs/>
          <w:lang w:val="bg-BG"/>
        </w:rPr>
        <w:t xml:space="preserve">% </w:t>
      </w:r>
      <w:r w:rsidR="00842E59">
        <w:rPr>
          <w:rFonts w:ascii="Bookman Old Style" w:eastAsia="Times New Roman" w:hAnsi="Bookman Old Style"/>
          <w:bCs/>
          <w:lang w:val="bg-BG"/>
        </w:rPr>
        <w:t xml:space="preserve">(пет на сто) </w:t>
      </w:r>
      <w:r w:rsidRPr="00F01458">
        <w:rPr>
          <w:rFonts w:ascii="Bookman Old Style" w:eastAsia="Times New Roman" w:hAnsi="Bookman Old Style"/>
          <w:bCs/>
          <w:lang w:val="bg-BG"/>
        </w:rPr>
        <w:t>от размера на вредата;</w:t>
      </w:r>
    </w:p>
    <w:p w14:paraId="21204245" w14:textId="77777777" w:rsidR="00871BBD" w:rsidRPr="0059248C" w:rsidRDefault="00871BBD" w:rsidP="00871BBD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3.6. </w:t>
      </w:r>
      <w:r w:rsidRPr="0059248C">
        <w:rPr>
          <w:rFonts w:ascii="Bookman Old Style" w:eastAsia="Times New Roman" w:hAnsi="Bookman Old Style"/>
          <w:bCs/>
          <w:lang w:val="bg-BG"/>
        </w:rPr>
        <w:t>Застрахователния</w:t>
      </w:r>
      <w:r>
        <w:rPr>
          <w:rFonts w:ascii="Bookman Old Style" w:eastAsia="Times New Roman" w:hAnsi="Bookman Old Style"/>
          <w:bCs/>
          <w:lang w:val="bg-BG"/>
        </w:rPr>
        <w:t>т</w:t>
      </w:r>
      <w:r w:rsidRPr="0059248C">
        <w:rPr>
          <w:rFonts w:ascii="Bookman Old Style" w:eastAsia="Times New Roman" w:hAnsi="Bookman Old Style"/>
          <w:bCs/>
          <w:lang w:val="bg-BG"/>
        </w:rPr>
        <w:t xml:space="preserve"> договор не следва да съдържа клаузи за:</w:t>
      </w:r>
    </w:p>
    <w:p w14:paraId="6D9B1E64" w14:textId="77777777" w:rsidR="00871BBD" w:rsidRPr="0059248C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под</w:t>
      </w:r>
      <w:r w:rsidRPr="005458F3">
        <w:rPr>
          <w:rFonts w:ascii="Bookman Old Style" w:eastAsia="Times New Roman" w:hAnsi="Bookman Old Style"/>
          <w:bCs/>
          <w:lang w:val="bg-BG"/>
        </w:rPr>
        <w:t>лимити на отго</w:t>
      </w:r>
      <w:r>
        <w:rPr>
          <w:rFonts w:ascii="Bookman Old Style" w:eastAsia="Times New Roman" w:hAnsi="Bookman Old Style"/>
          <w:bCs/>
          <w:lang w:val="bg-BG"/>
        </w:rPr>
        <w:t>ворност</w:t>
      </w:r>
      <w:r w:rsidRPr="005458F3">
        <w:rPr>
          <w:rFonts w:ascii="Bookman Old Style" w:eastAsia="Times New Roman" w:hAnsi="Bookman Old Style"/>
          <w:bCs/>
          <w:lang w:val="bg-BG"/>
        </w:rPr>
        <w:t>;</w:t>
      </w:r>
    </w:p>
    <w:p w14:paraId="72E9CD8C" w14:textId="77777777" w:rsidR="00871BBD" w:rsidRDefault="00871BBD" w:rsidP="00871BBD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59248C">
        <w:rPr>
          <w:rFonts w:ascii="Bookman Old Style" w:eastAsia="Times New Roman" w:hAnsi="Bookman Old Style"/>
          <w:bCs/>
          <w:lang w:val="bg-BG"/>
        </w:rPr>
        <w:t>дозастраховане след изплащане на застрахователно обезщетение, независимо от неговия размер.</w:t>
      </w:r>
    </w:p>
    <w:p w14:paraId="0E7F715E" w14:textId="77777777" w:rsidR="00871BBD" w:rsidRDefault="00871BBD" w:rsidP="00871BBD">
      <w:pPr>
        <w:tabs>
          <w:tab w:val="right" w:leader="dot" w:pos="3402"/>
        </w:tabs>
        <w:spacing w:before="120"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bg-BG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IV</w:t>
      </w:r>
      <w:r w:rsidRPr="00871BBD">
        <w:rPr>
          <w:rFonts w:ascii="Bookman Old Style" w:eastAsia="Times New Roman" w:hAnsi="Bookman Old Style"/>
          <w:b/>
          <w:bCs/>
          <w:u w:val="single"/>
          <w:lang w:val="ru-RU"/>
        </w:rPr>
        <w:t>. Срок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ове</w:t>
      </w:r>
    </w:p>
    <w:p w14:paraId="4A2CE037" w14:textId="77777777" w:rsidR="00871BBD" w:rsidRPr="00FD628F" w:rsidRDefault="00871BBD" w:rsidP="00871BB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FD628F">
        <w:rPr>
          <w:rFonts w:ascii="Bookman Old Style" w:eastAsia="Times New Roman" w:hAnsi="Bookman Old Style"/>
          <w:bCs/>
          <w:lang w:val="bg-BG"/>
        </w:rPr>
        <w:t>1. Срок</w:t>
      </w:r>
      <w:r w:rsidRPr="00871BBD">
        <w:rPr>
          <w:rFonts w:ascii="Bookman Old Style" w:eastAsia="Times New Roman" w:hAnsi="Bookman Old Style"/>
          <w:bCs/>
          <w:lang w:val="ru-RU"/>
        </w:rPr>
        <w:t xml:space="preserve"> на застраховката</w:t>
      </w:r>
      <w:r w:rsidRPr="00FD628F">
        <w:rPr>
          <w:rFonts w:ascii="Bookman Old Style" w:eastAsia="Times New Roman" w:hAnsi="Bookman Old Style"/>
          <w:bCs/>
          <w:lang w:val="bg-BG"/>
        </w:rPr>
        <w:t>:</w:t>
      </w:r>
      <w:r w:rsidRPr="00871BBD">
        <w:rPr>
          <w:rFonts w:ascii="Bookman Old Style" w:eastAsia="Times New Roman" w:hAnsi="Bookman Old Style"/>
          <w:bCs/>
          <w:lang w:val="ru-RU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3 (три)</w:t>
      </w:r>
      <w:r w:rsidRPr="00FD628F">
        <w:rPr>
          <w:rFonts w:ascii="Bookman Old Style" w:eastAsia="Times New Roman" w:hAnsi="Bookman Old Style"/>
          <w:bCs/>
          <w:lang w:val="bg-BG"/>
        </w:rPr>
        <w:t xml:space="preserve"> години</w:t>
      </w:r>
    </w:p>
    <w:p w14:paraId="36A2793E" w14:textId="77777777" w:rsidR="00871BBD" w:rsidRPr="00871BBD" w:rsidRDefault="00871BBD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871BBD">
        <w:rPr>
          <w:rFonts w:ascii="Bookman Old Style" w:eastAsia="Times New Roman" w:hAnsi="Bookman Old Style"/>
          <w:bCs/>
          <w:lang w:val="ru-RU"/>
        </w:rPr>
        <w:t xml:space="preserve">2. </w:t>
      </w:r>
      <w:r w:rsidRPr="00BE21CE">
        <w:rPr>
          <w:rFonts w:ascii="Bookman Old Style" w:eastAsia="Times New Roman" w:hAnsi="Bookman Old Style"/>
          <w:bCs/>
          <w:lang w:val="bg-BG"/>
        </w:rPr>
        <w:t>Период на застраховане</w:t>
      </w:r>
      <w:r w:rsidRPr="00871BBD">
        <w:rPr>
          <w:rFonts w:ascii="Bookman Old Style" w:eastAsia="Times New Roman" w:hAnsi="Bookman Old Style"/>
          <w:bCs/>
          <w:lang w:val="ru-RU"/>
        </w:rPr>
        <w:t xml:space="preserve">: </w:t>
      </w:r>
      <w:r>
        <w:rPr>
          <w:rFonts w:ascii="Bookman Old Style" w:eastAsia="Times New Roman" w:hAnsi="Bookman Old Style"/>
          <w:bCs/>
          <w:lang w:val="bg-BG"/>
        </w:rPr>
        <w:t>12 (</w:t>
      </w:r>
      <w:r w:rsidRPr="00871BBD">
        <w:rPr>
          <w:rFonts w:ascii="Bookman Old Style" w:eastAsia="Times New Roman" w:hAnsi="Bookman Old Style"/>
          <w:bCs/>
          <w:lang w:val="ru-RU"/>
        </w:rPr>
        <w:t>дванадесет</w:t>
      </w:r>
      <w:r>
        <w:rPr>
          <w:rFonts w:ascii="Bookman Old Style" w:eastAsia="Times New Roman" w:hAnsi="Bookman Old Style"/>
          <w:bCs/>
          <w:lang w:val="bg-BG"/>
        </w:rPr>
        <w:t>)</w:t>
      </w:r>
      <w:r w:rsidRPr="00871BBD">
        <w:rPr>
          <w:rFonts w:ascii="Bookman Old Style" w:eastAsia="Times New Roman" w:hAnsi="Bookman Old Style"/>
          <w:bCs/>
          <w:lang w:val="ru-RU"/>
        </w:rPr>
        <w:t xml:space="preserve"> месеца, считано от датата на</w:t>
      </w:r>
      <w:r w:rsidRPr="00BE21CE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сключване</w:t>
      </w:r>
      <w:r w:rsidRPr="00871BBD">
        <w:rPr>
          <w:rFonts w:ascii="Bookman Old Style" w:eastAsia="Times New Roman" w:hAnsi="Bookman Old Style"/>
          <w:bCs/>
          <w:lang w:val="ru-RU"/>
        </w:rPr>
        <w:t xml:space="preserve"> на </w:t>
      </w:r>
      <w:r>
        <w:rPr>
          <w:rFonts w:ascii="Bookman Old Style" w:eastAsia="Times New Roman" w:hAnsi="Bookman Old Style"/>
          <w:bCs/>
          <w:lang w:val="bg-BG"/>
        </w:rPr>
        <w:t xml:space="preserve">всяка застрахователна </w:t>
      </w:r>
      <w:r w:rsidRPr="00871BBD">
        <w:rPr>
          <w:rFonts w:ascii="Bookman Old Style" w:eastAsia="Times New Roman" w:hAnsi="Bookman Old Style"/>
          <w:bCs/>
          <w:lang w:val="ru-RU"/>
        </w:rPr>
        <w:t>полица.</w:t>
      </w:r>
    </w:p>
    <w:p w14:paraId="0A70AF09" w14:textId="2B148600" w:rsidR="0095500D" w:rsidRPr="00871BBD" w:rsidRDefault="00871BBD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i/>
          <w:lang w:val="ru-RU"/>
        </w:rPr>
      </w:pPr>
      <w:r>
        <w:rPr>
          <w:rFonts w:ascii="Bookman Old Style" w:eastAsia="Times New Roman" w:hAnsi="Bookman Old Style"/>
          <w:bCs/>
          <w:lang w:val="bg-BG"/>
        </w:rPr>
        <w:t xml:space="preserve">3. </w:t>
      </w:r>
      <w:r w:rsidRPr="00BE21CE">
        <w:rPr>
          <w:rFonts w:ascii="Bookman Old Style" w:eastAsia="Times New Roman" w:hAnsi="Bookman Old Style"/>
          <w:bCs/>
          <w:lang w:val="bg-BG"/>
        </w:rPr>
        <w:t>Срок на валидност на полицата по о</w:t>
      </w:r>
      <w:r>
        <w:rPr>
          <w:rFonts w:ascii="Bookman Old Style" w:eastAsia="Times New Roman" w:hAnsi="Bookman Old Style"/>
          <w:bCs/>
          <w:lang w:val="bg-BG"/>
        </w:rPr>
        <w:t xml:space="preserve">бособената </w:t>
      </w:r>
      <w:r w:rsidRPr="0059248C">
        <w:rPr>
          <w:rFonts w:ascii="Bookman Old Style" w:eastAsia="Times New Roman" w:hAnsi="Bookman Old Style"/>
          <w:bCs/>
          <w:lang w:val="bg-BG"/>
        </w:rPr>
        <w:t>позиция</w:t>
      </w:r>
      <w:r>
        <w:rPr>
          <w:rFonts w:ascii="Bookman Old Style" w:eastAsia="Times New Roman" w:hAnsi="Bookman Old Style"/>
          <w:bCs/>
          <w:lang w:val="bg-BG"/>
        </w:rPr>
        <w:t xml:space="preserve"> за първия застрахователен период:</w:t>
      </w:r>
      <w:r w:rsidRPr="0059248C">
        <w:rPr>
          <w:rFonts w:ascii="Bookman Old Style" w:eastAsia="Times New Roman" w:hAnsi="Bookman Old Style"/>
          <w:bCs/>
          <w:lang w:val="bg-BG"/>
        </w:rPr>
        <w:t xml:space="preserve"> от 00:00 ч. на </w:t>
      </w:r>
      <w:r>
        <w:rPr>
          <w:rFonts w:ascii="Bookman Old Style" w:eastAsia="Times New Roman" w:hAnsi="Bookman Old Style"/>
          <w:bCs/>
          <w:lang w:val="bg-BG"/>
        </w:rPr>
        <w:t>01.07.202</w:t>
      </w:r>
      <w:r w:rsidR="00842E59">
        <w:rPr>
          <w:rFonts w:ascii="Bookman Old Style" w:eastAsia="Times New Roman" w:hAnsi="Bookman Old Style"/>
          <w:bCs/>
          <w:lang w:val="bg-BG"/>
        </w:rPr>
        <w:t>6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 г.</w:t>
      </w:r>
      <w:r>
        <w:rPr>
          <w:rFonts w:ascii="Bookman Old Style" w:eastAsia="Times New Roman" w:hAnsi="Bookman Old Style"/>
          <w:bCs/>
          <w:lang w:val="bg-BG"/>
        </w:rPr>
        <w:t xml:space="preserve"> до 23:59:59 ч. на 30.06.202</w:t>
      </w:r>
      <w:r w:rsidR="00842E59">
        <w:rPr>
          <w:rFonts w:ascii="Bookman Old Style" w:eastAsia="Times New Roman" w:hAnsi="Bookman Old Style"/>
          <w:bCs/>
          <w:lang w:val="bg-BG"/>
        </w:rPr>
        <w:t>7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 г.</w:t>
      </w:r>
    </w:p>
    <w:p w14:paraId="7CDFEFB7" w14:textId="77777777" w:rsidR="0095500D" w:rsidRDefault="0095500D">
      <w:pPr>
        <w:spacing w:after="160" w:line="259" w:lineRule="auto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br w:type="page"/>
      </w:r>
    </w:p>
    <w:tbl>
      <w:tblPr>
        <w:tblStyle w:val="TableGrid"/>
        <w:tblpPr w:leftFromText="180" w:rightFromText="180" w:vertAnchor="text" w:horzAnchor="margin" w:tblpXSpec="center" w:tblpY="394"/>
        <w:tblW w:w="10910" w:type="dxa"/>
        <w:tblLook w:val="04A0" w:firstRow="1" w:lastRow="0" w:firstColumn="1" w:lastColumn="0" w:noHBand="0" w:noVBand="1"/>
      </w:tblPr>
      <w:tblGrid>
        <w:gridCol w:w="10910"/>
      </w:tblGrid>
      <w:tr w:rsidR="0095500D" w:rsidRPr="00BD0F75" w14:paraId="18079730" w14:textId="77777777" w:rsidTr="0095500D">
        <w:trPr>
          <w:trHeight w:val="673"/>
        </w:trPr>
        <w:tc>
          <w:tcPr>
            <w:tcW w:w="10910" w:type="dxa"/>
            <w:shd w:val="clear" w:color="auto" w:fill="FFF2CC" w:themeFill="accent4" w:themeFillTint="33"/>
          </w:tcPr>
          <w:p w14:paraId="30995309" w14:textId="77777777" w:rsidR="00842E59" w:rsidRDefault="00842E59" w:rsidP="00842E59">
            <w:pPr>
              <w:spacing w:after="0"/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</w:pPr>
            <w:r w:rsidRPr="0059248C">
              <w:rPr>
                <w:rFonts w:ascii="Montserrat" w:eastAsia="Times New Roman" w:hAnsi="Montserrat"/>
                <w:b/>
                <w:bCs/>
                <w:color w:val="000000"/>
                <w:spacing w:val="-1"/>
                <w:sz w:val="20"/>
                <w:szCs w:val="24"/>
              </w:rPr>
              <w:lastRenderedPageBreak/>
              <w:t>Обособе</w:t>
            </w:r>
            <w:r>
              <w:rPr>
                <w:rFonts w:ascii="Montserrat" w:eastAsia="Times New Roman" w:hAnsi="Montserrat"/>
                <w:b/>
                <w:bCs/>
                <w:color w:val="000000"/>
                <w:spacing w:val="-1"/>
                <w:sz w:val="20"/>
                <w:szCs w:val="24"/>
              </w:rPr>
              <w:t>на позиция № 3</w:t>
            </w:r>
            <w:r w:rsidRPr="0059248C">
              <w:rPr>
                <w:rFonts w:ascii="Montserrat" w:eastAsia="Times New Roman" w:hAnsi="Montserrat"/>
                <w:b/>
                <w:bCs/>
                <w:color w:val="000000"/>
                <w:spacing w:val="-1"/>
                <w:sz w:val="20"/>
                <w:szCs w:val="24"/>
              </w:rPr>
              <w:t>:</w:t>
            </w:r>
            <w:r w:rsidRPr="0059248C"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 xml:space="preserve"> </w:t>
            </w:r>
          </w:p>
          <w:p w14:paraId="713BA3CB" w14:textId="051344E8" w:rsidR="0095500D" w:rsidRPr="0059248C" w:rsidRDefault="00842E59" w:rsidP="00842E59">
            <w:pPr>
              <w:rPr>
                <w:rFonts w:ascii="Montserrat" w:eastAsia="Times New Roman" w:hAnsi="Montserrat" w:cs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>Застраховка „</w:t>
            </w:r>
            <w:r w:rsidRPr="00184903"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>Отговорност на директори</w:t>
            </w:r>
            <w:r>
              <w:rPr>
                <w:rFonts w:ascii="Montserrat" w:eastAsia="Times New Roman" w:hAnsi="Montserrat" w:cstheme="minorBidi"/>
                <w:b/>
                <w:bCs/>
                <w:color w:val="000000"/>
                <w:sz w:val="20"/>
                <w:szCs w:val="24"/>
              </w:rPr>
              <w:t xml:space="preserve"> и длъжностни лица“</w:t>
            </w:r>
          </w:p>
        </w:tc>
      </w:tr>
    </w:tbl>
    <w:p w14:paraId="763FCA66" w14:textId="77777777" w:rsidR="0095500D" w:rsidRPr="002B41F2" w:rsidRDefault="0095500D" w:rsidP="0095500D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</w:p>
    <w:p w14:paraId="0844B394" w14:textId="77777777" w:rsidR="0095500D" w:rsidRPr="00842E59" w:rsidRDefault="0095500D" w:rsidP="00842E59">
      <w:pPr>
        <w:shd w:val="clear" w:color="auto" w:fill="FFFFFF"/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ru-RU"/>
        </w:rPr>
      </w:pPr>
    </w:p>
    <w:p w14:paraId="00BD01BE" w14:textId="77777777" w:rsidR="00842E59" w:rsidRPr="00842E59" w:rsidRDefault="00842E59" w:rsidP="00842E59">
      <w:pPr>
        <w:tabs>
          <w:tab w:val="right" w:leader="dot" w:pos="3402"/>
        </w:tabs>
        <w:spacing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ru-RU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</w:t>
      </w:r>
      <w:r w:rsidRPr="00842E59">
        <w:rPr>
          <w:rFonts w:ascii="Bookman Old Style" w:eastAsia="Times New Roman" w:hAnsi="Bookman Old Style"/>
          <w:b/>
          <w:bCs/>
          <w:u w:val="single"/>
          <w:lang w:val="ru-RU"/>
        </w:rPr>
        <w:t>. Наименование и предмет на процедурата</w:t>
      </w:r>
    </w:p>
    <w:p w14:paraId="6DF888F9" w14:textId="4D9EFBB4" w:rsidR="00842E59" w:rsidRPr="00842E5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842E59">
        <w:rPr>
          <w:rFonts w:ascii="Bookman Old Style" w:eastAsia="Times New Roman" w:hAnsi="Bookman Old Style"/>
          <w:bCs/>
          <w:lang w:val="ru-RU"/>
        </w:rPr>
        <w:t>Избор на лицензиран застраховател (застрахователно дружество) за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842E59">
        <w:rPr>
          <w:rFonts w:ascii="Bookman Old Style" w:eastAsia="Times New Roman" w:hAnsi="Bookman Old Style"/>
          <w:bCs/>
          <w:lang w:val="ru-RU"/>
        </w:rPr>
        <w:t xml:space="preserve">сключване на договор за застраховка </w:t>
      </w:r>
      <w:r>
        <w:rPr>
          <w:rFonts w:ascii="Bookman Old Style" w:eastAsia="Times New Roman" w:hAnsi="Bookman Old Style"/>
          <w:bCs/>
          <w:lang w:val="bg-BG"/>
        </w:rPr>
        <w:t>„</w:t>
      </w:r>
      <w:r w:rsidRPr="00184903">
        <w:rPr>
          <w:rFonts w:ascii="Bookman Old Style" w:eastAsia="Times New Roman" w:hAnsi="Bookman Old Style"/>
          <w:bCs/>
          <w:lang w:val="bg-BG"/>
        </w:rPr>
        <w:t>Отговорност на директори и членове на управителни и надзорни съвети</w:t>
      </w:r>
      <w:r>
        <w:rPr>
          <w:rFonts w:ascii="Bookman Old Style" w:eastAsia="Times New Roman" w:hAnsi="Bookman Old Style"/>
          <w:bCs/>
          <w:lang w:val="bg-BG"/>
        </w:rPr>
        <w:t>“ за нуждите на</w:t>
      </w:r>
      <w:r w:rsidRPr="00842E59">
        <w:rPr>
          <w:rFonts w:ascii="Bookman Old Style" w:eastAsia="Times New Roman" w:hAnsi="Bookman Old Style"/>
          <w:bCs/>
          <w:lang w:val="ru-RU"/>
        </w:rPr>
        <w:t xml:space="preserve"> </w:t>
      </w:r>
      <w:r w:rsidRPr="00276CDC">
        <w:rPr>
          <w:rFonts w:ascii="Bookman Old Style" w:hAnsi="Bookman Old Style"/>
          <w:bCs/>
          <w:lang w:val="ru-RU"/>
        </w:rPr>
        <w:t>„УНИВЕРСИТЕТСКА СПЕЦИАЛИЗИРАНА БОЛНИЦА ЗА АКТИВНО ЛЕЧЕНИЕ ПО ОНКОЛОГИЯ „ПРОФ. ИВАН ЧЕРНОЗЕМСКИ” ЕАД</w:t>
      </w:r>
      <w:r w:rsidRPr="00842E59">
        <w:rPr>
          <w:rFonts w:ascii="Bookman Old Style" w:eastAsia="Times New Roman" w:hAnsi="Bookman Old Style"/>
          <w:bCs/>
          <w:lang w:val="ru-RU"/>
        </w:rPr>
        <w:t>.</w:t>
      </w:r>
    </w:p>
    <w:p w14:paraId="72ABA613" w14:textId="77777777" w:rsidR="00842E59" w:rsidRPr="005460CE" w:rsidRDefault="00842E59" w:rsidP="00842E59">
      <w:pPr>
        <w:tabs>
          <w:tab w:val="right" w:leader="dot" w:pos="3402"/>
        </w:tabs>
        <w:spacing w:before="120"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bg-BG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II</w:t>
      </w:r>
      <w:r w:rsidRPr="00842E59">
        <w:rPr>
          <w:rFonts w:ascii="Bookman Old Style" w:eastAsia="Times New Roman" w:hAnsi="Bookman Old Style"/>
          <w:b/>
          <w:bCs/>
          <w:u w:val="single"/>
          <w:lang w:val="ru-RU"/>
        </w:rPr>
        <w:t xml:space="preserve">. 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Обект на застраховане</w:t>
      </w:r>
    </w:p>
    <w:p w14:paraId="3E0F28C1" w14:textId="4DA60AF2" w:rsidR="00842E5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О</w:t>
      </w:r>
      <w:r w:rsidRPr="0056644D">
        <w:rPr>
          <w:rFonts w:ascii="Bookman Old Style" w:eastAsia="Times New Roman" w:hAnsi="Bookman Old Style"/>
          <w:bCs/>
          <w:lang w:val="bg-BG"/>
        </w:rPr>
        <w:t>тговорност</w:t>
      </w:r>
      <w:r>
        <w:rPr>
          <w:rFonts w:ascii="Bookman Old Style" w:eastAsia="Times New Roman" w:hAnsi="Bookman Old Style"/>
          <w:bCs/>
          <w:lang w:val="bg-BG"/>
        </w:rPr>
        <w:t>та</w:t>
      </w:r>
      <w:r w:rsidRPr="0056644D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н</w:t>
      </w:r>
      <w:r w:rsidRPr="0056644D">
        <w:rPr>
          <w:rFonts w:ascii="Bookman Old Style" w:eastAsia="Times New Roman" w:hAnsi="Bookman Old Style"/>
          <w:bCs/>
          <w:lang w:val="bg-BG"/>
        </w:rPr>
        <w:t xml:space="preserve">а </w:t>
      </w:r>
      <w:r>
        <w:rPr>
          <w:rFonts w:ascii="Bookman Old Style" w:eastAsia="Times New Roman" w:hAnsi="Bookman Old Style"/>
          <w:bCs/>
          <w:lang w:val="bg-BG"/>
        </w:rPr>
        <w:t>застрахованите лица</w:t>
      </w:r>
      <w:r w:rsidRPr="0056644D">
        <w:rPr>
          <w:rFonts w:ascii="Bookman Old Style" w:eastAsia="Times New Roman" w:hAnsi="Bookman Old Style"/>
          <w:bCs/>
          <w:lang w:val="bg-BG"/>
        </w:rPr>
        <w:t xml:space="preserve">, </w:t>
      </w:r>
      <w:r>
        <w:rPr>
          <w:rFonts w:ascii="Bookman Old Style" w:eastAsia="Times New Roman" w:hAnsi="Bookman Old Style"/>
          <w:bCs/>
          <w:lang w:val="bg-BG"/>
        </w:rPr>
        <w:t xml:space="preserve">в качеството </w:t>
      </w:r>
      <w:r w:rsidRPr="00F71859">
        <w:rPr>
          <w:rFonts w:ascii="Bookman Old Style" w:eastAsia="Times New Roman" w:hAnsi="Bookman Old Style"/>
          <w:bCs/>
          <w:lang w:val="bg-BG"/>
        </w:rPr>
        <w:t>и</w:t>
      </w:r>
      <w:r>
        <w:rPr>
          <w:rFonts w:ascii="Bookman Old Style" w:eastAsia="Times New Roman" w:hAnsi="Bookman Old Style"/>
          <w:bCs/>
          <w:lang w:val="bg-BG"/>
        </w:rPr>
        <w:t>м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 на ръководител</w:t>
      </w:r>
      <w:r>
        <w:rPr>
          <w:rFonts w:ascii="Bookman Old Style" w:eastAsia="Times New Roman" w:hAnsi="Bookman Old Style"/>
          <w:bCs/>
          <w:lang w:val="bg-BG"/>
        </w:rPr>
        <w:t>и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и/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или </w:t>
      </w:r>
      <w:r>
        <w:rPr>
          <w:rFonts w:ascii="Bookman Old Style" w:eastAsia="Times New Roman" w:hAnsi="Bookman Old Style"/>
          <w:bCs/>
          <w:lang w:val="bg-BG"/>
        </w:rPr>
        <w:t>членове на Съвета на директорите, за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 причинени по </w:t>
      </w:r>
      <w:r>
        <w:rPr>
          <w:rFonts w:ascii="Bookman Old Style" w:eastAsia="Times New Roman" w:hAnsi="Bookman Old Style"/>
          <w:bCs/>
          <w:lang w:val="bg-BG"/>
        </w:rPr>
        <w:t>тяхна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 вина </w:t>
      </w:r>
      <w:r>
        <w:rPr>
          <w:rFonts w:ascii="Bookman Old Style" w:eastAsia="Times New Roman" w:hAnsi="Bookman Old Style"/>
          <w:bCs/>
          <w:lang w:val="bg-BG"/>
        </w:rPr>
        <w:t xml:space="preserve">финансови загуби на дружеството на Възложителя </w:t>
      </w:r>
      <w:r w:rsidRPr="00F71859">
        <w:rPr>
          <w:rFonts w:ascii="Bookman Old Style" w:eastAsia="Times New Roman" w:hAnsi="Bookman Old Style"/>
          <w:bCs/>
          <w:lang w:val="bg-BG"/>
        </w:rPr>
        <w:t>или на трети ли</w:t>
      </w:r>
      <w:r>
        <w:rPr>
          <w:rFonts w:ascii="Bookman Old Style" w:eastAsia="Times New Roman" w:hAnsi="Bookman Old Style"/>
          <w:bCs/>
          <w:lang w:val="bg-BG"/>
        </w:rPr>
        <w:t>ца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, произтичащи </w:t>
      </w:r>
      <w:r>
        <w:rPr>
          <w:rFonts w:ascii="Bookman Old Style" w:eastAsia="Times New Roman" w:hAnsi="Bookman Old Style"/>
          <w:bCs/>
          <w:lang w:val="bg-BG"/>
        </w:rPr>
        <w:t>от виновно неизпълнение на професионалните им задължения.</w:t>
      </w:r>
    </w:p>
    <w:p w14:paraId="669B45B5" w14:textId="77777777" w:rsidR="00842E59" w:rsidRDefault="00842E59" w:rsidP="00842E59">
      <w:pPr>
        <w:tabs>
          <w:tab w:val="right" w:leader="dot" w:pos="3402"/>
        </w:tabs>
        <w:spacing w:before="120" w:after="12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56644D">
        <w:rPr>
          <w:rFonts w:ascii="Bookman Old Style" w:eastAsia="Times New Roman" w:hAnsi="Bookman Old Style"/>
          <w:bCs/>
          <w:lang w:val="bg-BG"/>
        </w:rPr>
        <w:t>По</w:t>
      </w:r>
      <w:r>
        <w:rPr>
          <w:rFonts w:ascii="Bookman Old Style" w:eastAsia="Times New Roman" w:hAnsi="Bookman Old Style"/>
          <w:bCs/>
          <w:lang w:val="bg-BG"/>
        </w:rPr>
        <w:t xml:space="preserve">длежащите на застраховане лица </w:t>
      </w:r>
      <w:r w:rsidRPr="0056644D">
        <w:rPr>
          <w:rFonts w:ascii="Bookman Old Style" w:eastAsia="Times New Roman" w:hAnsi="Bookman Old Style"/>
          <w:bCs/>
          <w:lang w:val="bg-BG"/>
        </w:rPr>
        <w:t>са</w:t>
      </w:r>
      <w:r>
        <w:rPr>
          <w:rFonts w:ascii="Bookman Old Style" w:eastAsia="Times New Roman" w:hAnsi="Bookman Old Style"/>
          <w:bCs/>
          <w:lang w:val="bg-BG"/>
        </w:rPr>
        <w:t xml:space="preserve"> законния представител и членовете на Съвета на директорите на УСБАЛО, надлежно вписани по партида на Дружеството при ТРРЮЛНЦ към Агенция по вписванията.</w:t>
      </w:r>
    </w:p>
    <w:p w14:paraId="6DCE2989" w14:textId="77777777" w:rsidR="00842E59" w:rsidRPr="00FB2886" w:rsidRDefault="00842E59" w:rsidP="00842E59">
      <w:pPr>
        <w:tabs>
          <w:tab w:val="right" w:leader="dot" w:pos="3402"/>
        </w:tabs>
        <w:spacing w:before="120"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bg-BG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III</w:t>
      </w:r>
      <w:r w:rsidRPr="00842E59">
        <w:rPr>
          <w:rFonts w:ascii="Bookman Old Style" w:eastAsia="Times New Roman" w:hAnsi="Bookman Old Style"/>
          <w:b/>
          <w:bCs/>
          <w:u w:val="single"/>
          <w:lang w:val="ru-RU"/>
        </w:rPr>
        <w:t xml:space="preserve">. 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Технически</w:t>
      </w:r>
      <w:r w:rsidRPr="00842E59">
        <w:rPr>
          <w:rFonts w:ascii="Bookman Old Style" w:eastAsia="Times New Roman" w:hAnsi="Bookman Old Style"/>
          <w:b/>
          <w:bCs/>
          <w:u w:val="single"/>
          <w:lang w:val="ru-RU"/>
        </w:rPr>
        <w:t xml:space="preserve"> условия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.</w:t>
      </w:r>
    </w:p>
    <w:p w14:paraId="191C657B" w14:textId="77777777" w:rsidR="00842E59" w:rsidRPr="000434A2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1. </w:t>
      </w:r>
      <w:r>
        <w:rPr>
          <w:rFonts w:ascii="Bookman Old Style" w:eastAsia="Times New Roman" w:hAnsi="Bookman Old Style"/>
          <w:bCs/>
          <w:u w:val="single"/>
          <w:lang w:val="bg-BG"/>
        </w:rPr>
        <w:t>Застрахователно</w:t>
      </w: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 покритие</w:t>
      </w:r>
      <w:r>
        <w:rPr>
          <w:rFonts w:ascii="Bookman Old Style" w:eastAsia="Times New Roman" w:hAnsi="Bookman Old Style"/>
          <w:bCs/>
          <w:u w:val="single"/>
          <w:lang w:val="bg-BG"/>
        </w:rPr>
        <w:t>.</w:t>
      </w:r>
    </w:p>
    <w:p w14:paraId="716DEB22" w14:textId="77777777" w:rsidR="00842E59" w:rsidRPr="00F3180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Всички суми, ко</w:t>
      </w:r>
      <w:r w:rsidRPr="00F31809">
        <w:rPr>
          <w:rFonts w:ascii="Bookman Old Style" w:eastAsia="Times New Roman" w:hAnsi="Bookman Old Style"/>
          <w:bCs/>
          <w:lang w:val="bg-BG"/>
        </w:rPr>
        <w:t xml:space="preserve">ито </w:t>
      </w:r>
      <w:r>
        <w:rPr>
          <w:rFonts w:ascii="Bookman Old Style" w:eastAsia="Times New Roman" w:hAnsi="Bookman Old Style"/>
          <w:bCs/>
          <w:lang w:val="bg-BG"/>
        </w:rPr>
        <w:t>застрахованите лица</w:t>
      </w:r>
      <w:r w:rsidRPr="0056644D">
        <w:rPr>
          <w:rFonts w:ascii="Bookman Old Style" w:eastAsia="Times New Roman" w:hAnsi="Bookman Old Style"/>
          <w:bCs/>
          <w:lang w:val="bg-BG"/>
        </w:rPr>
        <w:t xml:space="preserve">, </w:t>
      </w:r>
      <w:r>
        <w:rPr>
          <w:rFonts w:ascii="Bookman Old Style" w:eastAsia="Times New Roman" w:hAnsi="Bookman Old Style"/>
          <w:bCs/>
          <w:lang w:val="bg-BG"/>
        </w:rPr>
        <w:t xml:space="preserve">в качеството </w:t>
      </w:r>
      <w:r w:rsidRPr="00F71859">
        <w:rPr>
          <w:rFonts w:ascii="Bookman Old Style" w:eastAsia="Times New Roman" w:hAnsi="Bookman Old Style"/>
          <w:bCs/>
          <w:lang w:val="bg-BG"/>
        </w:rPr>
        <w:t>и</w:t>
      </w:r>
      <w:r>
        <w:rPr>
          <w:rFonts w:ascii="Bookman Old Style" w:eastAsia="Times New Roman" w:hAnsi="Bookman Old Style"/>
          <w:bCs/>
          <w:lang w:val="bg-BG"/>
        </w:rPr>
        <w:t>м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 на ръководител</w:t>
      </w:r>
      <w:r>
        <w:rPr>
          <w:rFonts w:ascii="Bookman Old Style" w:eastAsia="Times New Roman" w:hAnsi="Bookman Old Style"/>
          <w:bCs/>
          <w:lang w:val="bg-BG"/>
        </w:rPr>
        <w:t>и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и/</w:t>
      </w:r>
      <w:r w:rsidRPr="00F71859">
        <w:rPr>
          <w:rFonts w:ascii="Bookman Old Style" w:eastAsia="Times New Roman" w:hAnsi="Bookman Old Style"/>
          <w:bCs/>
          <w:lang w:val="bg-BG"/>
        </w:rPr>
        <w:t xml:space="preserve">или </w:t>
      </w:r>
      <w:r>
        <w:rPr>
          <w:rFonts w:ascii="Bookman Old Style" w:eastAsia="Times New Roman" w:hAnsi="Bookman Old Style"/>
          <w:bCs/>
          <w:lang w:val="bg-BG"/>
        </w:rPr>
        <w:t>членове на Съвета на директорите са отговор</w:t>
      </w:r>
      <w:r w:rsidRPr="00F31809">
        <w:rPr>
          <w:rFonts w:ascii="Bookman Old Style" w:eastAsia="Times New Roman" w:hAnsi="Bookman Old Style"/>
          <w:bCs/>
          <w:lang w:val="bg-BG"/>
        </w:rPr>
        <w:t>н</w:t>
      </w:r>
      <w:r>
        <w:rPr>
          <w:rFonts w:ascii="Bookman Old Style" w:eastAsia="Times New Roman" w:hAnsi="Bookman Old Style"/>
          <w:bCs/>
          <w:lang w:val="bg-BG"/>
        </w:rPr>
        <w:t xml:space="preserve">и да заплатят </w:t>
      </w:r>
      <w:r w:rsidRPr="00F31809">
        <w:rPr>
          <w:rFonts w:ascii="Bookman Old Style" w:eastAsia="Times New Roman" w:hAnsi="Bookman Old Style"/>
          <w:bCs/>
          <w:lang w:val="bg-BG"/>
        </w:rPr>
        <w:t xml:space="preserve">като обезщетение за финансови загуби, причинени по </w:t>
      </w:r>
      <w:r>
        <w:rPr>
          <w:rFonts w:ascii="Bookman Old Style" w:eastAsia="Times New Roman" w:hAnsi="Bookman Old Style"/>
          <w:bCs/>
          <w:lang w:val="bg-BG"/>
        </w:rPr>
        <w:t>тяхна</w:t>
      </w:r>
      <w:r w:rsidRPr="00F31809">
        <w:rPr>
          <w:rFonts w:ascii="Bookman Old Style" w:eastAsia="Times New Roman" w:hAnsi="Bookman Old Style"/>
          <w:bCs/>
          <w:lang w:val="bg-BG"/>
        </w:rPr>
        <w:t xml:space="preserve"> вина</w:t>
      </w:r>
      <w:r>
        <w:rPr>
          <w:rFonts w:ascii="Bookman Old Style" w:eastAsia="Times New Roman" w:hAnsi="Bookman Old Style"/>
          <w:bCs/>
          <w:lang w:val="bg-BG"/>
        </w:rPr>
        <w:t xml:space="preserve"> на Дружеството </w:t>
      </w:r>
      <w:r w:rsidRPr="00F31809">
        <w:rPr>
          <w:rFonts w:ascii="Bookman Old Style" w:eastAsia="Times New Roman" w:hAnsi="Bookman Old Style"/>
          <w:bCs/>
          <w:lang w:val="bg-BG"/>
        </w:rPr>
        <w:t>или на трети лица при изпълнение на дейностите</w:t>
      </w:r>
    </w:p>
    <w:p w14:paraId="20E2742F" w14:textId="77777777" w:rsidR="00842E59" w:rsidRPr="0063241C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F31809">
        <w:rPr>
          <w:rFonts w:ascii="Bookman Old Style" w:eastAsia="Times New Roman" w:hAnsi="Bookman Old Style"/>
          <w:bCs/>
          <w:lang w:val="bg-BG"/>
        </w:rPr>
        <w:t>(включително лошо изпълнение и погрешни дейст</w:t>
      </w:r>
      <w:r>
        <w:rPr>
          <w:rFonts w:ascii="Bookman Old Style" w:eastAsia="Times New Roman" w:hAnsi="Bookman Old Style"/>
          <w:bCs/>
          <w:lang w:val="bg-BG"/>
        </w:rPr>
        <w:t xml:space="preserve">вия, надхвърляне на правомощия, небрежност, груба небрежност, грешки и </w:t>
      </w:r>
      <w:r w:rsidRPr="00F31809">
        <w:rPr>
          <w:rFonts w:ascii="Bookman Old Style" w:eastAsia="Times New Roman" w:hAnsi="Bookman Old Style"/>
          <w:bCs/>
          <w:lang w:val="bg-BG"/>
        </w:rPr>
        <w:t xml:space="preserve">пропуски), произтичащи от </w:t>
      </w:r>
      <w:r>
        <w:rPr>
          <w:rFonts w:ascii="Bookman Old Style" w:eastAsia="Times New Roman" w:hAnsi="Bookman Old Style"/>
          <w:bCs/>
          <w:lang w:val="bg-BG"/>
        </w:rPr>
        <w:t>техните служебни задължения спрямо Д</w:t>
      </w:r>
      <w:r w:rsidRPr="00F31809">
        <w:rPr>
          <w:rFonts w:ascii="Bookman Old Style" w:eastAsia="Times New Roman" w:hAnsi="Bookman Old Style"/>
          <w:bCs/>
          <w:lang w:val="bg-BG"/>
        </w:rPr>
        <w:t>ружест</w:t>
      </w:r>
      <w:r>
        <w:rPr>
          <w:rFonts w:ascii="Bookman Old Style" w:eastAsia="Times New Roman" w:hAnsi="Bookman Old Style"/>
          <w:bCs/>
          <w:lang w:val="bg-BG"/>
        </w:rPr>
        <w:t>вото от виновно неизпълнение на професионалните им задължения, както и съответните разходи, лихви и разноски, свързани с извънсъдебното и съдебно уреждане на претенции</w:t>
      </w:r>
      <w:r w:rsidRPr="00842E59">
        <w:rPr>
          <w:rFonts w:ascii="Bookman Old Style" w:eastAsia="Times New Roman" w:hAnsi="Bookman Old Style"/>
          <w:bCs/>
          <w:lang w:val="ru-RU"/>
        </w:rPr>
        <w:t>, включително</w:t>
      </w:r>
      <w:r>
        <w:rPr>
          <w:rFonts w:ascii="Bookman Old Style" w:eastAsia="Times New Roman" w:hAnsi="Bookman Old Style"/>
          <w:bCs/>
          <w:lang w:val="bg-BG"/>
        </w:rPr>
        <w:t>:</w:t>
      </w:r>
    </w:p>
    <w:p w14:paraId="2A8FFA3B" w14:textId="77777777" w:rsidR="00842E59" w:rsidRDefault="00842E59" w:rsidP="00842E59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63241C">
        <w:rPr>
          <w:rFonts w:ascii="Bookman Old Style" w:eastAsia="Times New Roman" w:hAnsi="Bookman Old Style"/>
          <w:bCs/>
          <w:lang w:val="bg-BG"/>
        </w:rPr>
        <w:t>суми, които застрахованият ще бъде законово задължен да плати на основание на претенции на</w:t>
      </w:r>
      <w:r>
        <w:rPr>
          <w:rFonts w:ascii="Bookman Old Style" w:eastAsia="Times New Roman" w:hAnsi="Bookman Old Style"/>
          <w:bCs/>
          <w:lang w:val="bg-BG"/>
        </w:rPr>
        <w:t xml:space="preserve"> Дружеството и/или на 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трети лица като компенсация за </w:t>
      </w:r>
      <w:r>
        <w:rPr>
          <w:rFonts w:ascii="Bookman Old Style" w:eastAsia="Times New Roman" w:hAnsi="Bookman Old Style"/>
          <w:bCs/>
          <w:lang w:val="bg-BG"/>
        </w:rPr>
        <w:t>финансови загуби</w:t>
      </w:r>
      <w:r w:rsidRPr="0063241C">
        <w:rPr>
          <w:rFonts w:ascii="Bookman Old Style" w:eastAsia="Times New Roman" w:hAnsi="Bookman Old Style"/>
          <w:bCs/>
          <w:lang w:val="bg-BG"/>
        </w:rPr>
        <w:t>;</w:t>
      </w:r>
    </w:p>
    <w:p w14:paraId="707F6406" w14:textId="77777777" w:rsidR="00842E59" w:rsidRDefault="00842E59" w:rsidP="00842E59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801E49">
        <w:rPr>
          <w:rFonts w:ascii="Bookman Old Style" w:eastAsia="Times New Roman" w:hAnsi="Bookman Old Style"/>
          <w:bCs/>
          <w:lang w:val="bg-BG"/>
        </w:rPr>
        <w:t>пропуснати ползи, които представляват пряк и непосредствен резултат от непозволено увреждане, както и за законо</w:t>
      </w:r>
      <w:r>
        <w:rPr>
          <w:rFonts w:ascii="Bookman Old Style" w:eastAsia="Times New Roman" w:hAnsi="Bookman Old Style"/>
          <w:bCs/>
          <w:lang w:val="bg-BG"/>
        </w:rPr>
        <w:t>ви лихви за забава, дължими от з</w:t>
      </w:r>
      <w:r w:rsidRPr="00801E49">
        <w:rPr>
          <w:rFonts w:ascii="Bookman Old Style" w:eastAsia="Times New Roman" w:hAnsi="Bookman Old Style"/>
          <w:bCs/>
          <w:lang w:val="bg-BG"/>
        </w:rPr>
        <w:t>астрахов</w:t>
      </w:r>
      <w:r>
        <w:rPr>
          <w:rFonts w:ascii="Bookman Old Style" w:eastAsia="Times New Roman" w:hAnsi="Bookman Old Style"/>
          <w:bCs/>
          <w:lang w:val="bg-BG"/>
        </w:rPr>
        <w:t>ания в полза на увреденото лице;</w:t>
      </w:r>
    </w:p>
    <w:p w14:paraId="622D3C07" w14:textId="77777777" w:rsidR="00842E59" w:rsidRPr="00801E49" w:rsidRDefault="00842E59" w:rsidP="00842E59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разноски по дела, водени срещу з</w:t>
      </w:r>
      <w:r w:rsidRPr="00801E49">
        <w:rPr>
          <w:rFonts w:ascii="Bookman Old Style" w:eastAsia="Times New Roman" w:hAnsi="Bookman Old Style"/>
          <w:bCs/>
          <w:lang w:val="bg-BG"/>
        </w:rPr>
        <w:t xml:space="preserve">астрахования за установяване на гражданската му отговорност, в случаите, когато </w:t>
      </w:r>
      <w:r>
        <w:rPr>
          <w:rFonts w:ascii="Bookman Old Style" w:eastAsia="Times New Roman" w:hAnsi="Bookman Old Style"/>
          <w:bCs/>
          <w:lang w:val="bg-BG"/>
        </w:rPr>
        <w:t>Изпълнителят е привлечен в процеса</w:t>
      </w:r>
      <w:r w:rsidRPr="0063241C">
        <w:rPr>
          <w:rFonts w:ascii="Bookman Old Style" w:eastAsia="Times New Roman" w:hAnsi="Bookman Old Style"/>
          <w:bCs/>
          <w:lang w:val="bg-BG"/>
        </w:rPr>
        <w:t>;</w:t>
      </w:r>
    </w:p>
    <w:p w14:paraId="7C64D080" w14:textId="77777777" w:rsidR="00842E59" w:rsidRPr="0063241C" w:rsidRDefault="00842E59" w:rsidP="00842E59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всички 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разходи за </w:t>
      </w:r>
      <w:r w:rsidRPr="00801E49">
        <w:rPr>
          <w:rFonts w:ascii="Bookman Old Style" w:eastAsia="Times New Roman" w:hAnsi="Bookman Old Style"/>
          <w:bCs/>
          <w:lang w:val="bg-BG"/>
        </w:rPr>
        <w:t>предотвр</w:t>
      </w:r>
      <w:r>
        <w:rPr>
          <w:rFonts w:ascii="Bookman Old Style" w:eastAsia="Times New Roman" w:hAnsi="Bookman Old Style"/>
          <w:bCs/>
          <w:lang w:val="bg-BG"/>
        </w:rPr>
        <w:t>атяване и ограничаване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на вредите, дори ако</w:t>
      </w:r>
      <w:r>
        <w:rPr>
          <w:rFonts w:ascii="Bookman Old Style" w:eastAsia="Times New Roman" w:hAnsi="Bookman Old Style"/>
          <w:bCs/>
          <w:lang w:val="bg-BG"/>
        </w:rPr>
        <w:t xml:space="preserve"> </w:t>
      </w:r>
      <w:r w:rsidRPr="0063241C">
        <w:rPr>
          <w:rFonts w:ascii="Bookman Old Style" w:eastAsia="Times New Roman" w:hAnsi="Bookman Old Style"/>
          <w:bCs/>
          <w:lang w:val="bg-BG"/>
        </w:rPr>
        <w:t>у</w:t>
      </w:r>
      <w:r>
        <w:rPr>
          <w:rFonts w:ascii="Bookman Old Style" w:eastAsia="Times New Roman" w:hAnsi="Bookman Old Style"/>
          <w:bCs/>
          <w:lang w:val="bg-BG"/>
        </w:rPr>
        <w:t>силията на застрахования</w:t>
      </w:r>
      <w:r w:rsidRPr="0063241C">
        <w:rPr>
          <w:rFonts w:ascii="Bookman Old Style" w:eastAsia="Times New Roman" w:hAnsi="Bookman Old Style"/>
          <w:bCs/>
          <w:lang w:val="bg-BG"/>
        </w:rPr>
        <w:t xml:space="preserve"> са останали безуспешни.</w:t>
      </w:r>
    </w:p>
    <w:p w14:paraId="429FB749" w14:textId="77777777" w:rsidR="00842E59" w:rsidRPr="00831392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831392">
        <w:rPr>
          <w:rFonts w:ascii="Bookman Old Style" w:eastAsia="Times New Roman" w:hAnsi="Bookman Old Style"/>
          <w:bCs/>
          <w:u w:val="single"/>
          <w:lang w:val="bg-BG"/>
        </w:rPr>
        <w:t>2. Застрахователна сума (лимит на отговорност).</w:t>
      </w:r>
    </w:p>
    <w:p w14:paraId="04473DDF" w14:textId="358475A5" w:rsidR="00842E59" w:rsidRPr="00831392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831392">
        <w:rPr>
          <w:rFonts w:ascii="Bookman Old Style" w:eastAsia="Times New Roman" w:hAnsi="Bookman Old Style"/>
          <w:bCs/>
          <w:lang w:val="bg-BG"/>
        </w:rPr>
        <w:t xml:space="preserve">2.1. </w:t>
      </w:r>
      <w:r w:rsidRPr="00831392">
        <w:rPr>
          <w:rFonts w:ascii="Bookman Old Style" w:eastAsia="Times New Roman" w:hAnsi="Bookman Old Style"/>
          <w:bCs/>
          <w:lang w:val="af-ZA"/>
        </w:rPr>
        <w:t xml:space="preserve">EUR </w:t>
      </w:r>
      <w:r w:rsidRPr="00831392">
        <w:rPr>
          <w:rFonts w:ascii="Bookman Old Style" w:eastAsia="Times New Roman" w:hAnsi="Bookman Old Style"/>
          <w:bCs/>
          <w:lang w:val="bg-BG"/>
        </w:rPr>
        <w:t xml:space="preserve">50 000,00 (петдесет хиляди евро) за всяко събитие; и </w:t>
      </w:r>
    </w:p>
    <w:p w14:paraId="3C1D3907" w14:textId="3D6238D0" w:rsidR="00842E5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831392">
        <w:rPr>
          <w:rFonts w:ascii="Bookman Old Style" w:eastAsia="Times New Roman" w:hAnsi="Bookman Old Style"/>
          <w:bCs/>
          <w:lang w:val="bg-BG"/>
        </w:rPr>
        <w:t xml:space="preserve">2.2. </w:t>
      </w:r>
      <w:r w:rsidRPr="00831392">
        <w:rPr>
          <w:rFonts w:ascii="Bookman Old Style" w:eastAsia="Times New Roman" w:hAnsi="Bookman Old Style"/>
          <w:bCs/>
          <w:lang w:val="af-ZA"/>
        </w:rPr>
        <w:t xml:space="preserve">EUR </w:t>
      </w:r>
      <w:r w:rsidRPr="00831392">
        <w:rPr>
          <w:rFonts w:ascii="Bookman Old Style" w:eastAsia="Times New Roman" w:hAnsi="Bookman Old Style"/>
          <w:bCs/>
          <w:lang w:val="bg-BG"/>
        </w:rPr>
        <w:t>250 000,00 (двеста и петдесет хиляди евро) за всички събития през срока на покритие за всяка застрахователна</w:t>
      </w:r>
      <w:r w:rsidRPr="00DD22AA">
        <w:rPr>
          <w:rFonts w:ascii="Bookman Old Style" w:eastAsia="Times New Roman" w:hAnsi="Bookman Old Style"/>
          <w:bCs/>
          <w:lang w:val="bg-BG"/>
        </w:rPr>
        <w:t xml:space="preserve"> полица.</w:t>
      </w:r>
    </w:p>
    <w:p w14:paraId="4821910B" w14:textId="77777777" w:rsidR="00842E59" w:rsidRPr="00DD22AA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u w:val="single"/>
          <w:lang w:val="bg-BG"/>
        </w:rPr>
      </w:pPr>
      <w:r w:rsidRPr="00DD22AA">
        <w:rPr>
          <w:rFonts w:ascii="Bookman Old Style" w:eastAsia="Times New Roman" w:hAnsi="Bookman Old Style"/>
          <w:bCs/>
          <w:lang w:val="bg-BG"/>
        </w:rPr>
        <w:t xml:space="preserve">2.3. Ретроактивен период по застраховката: Изпълнителят предоставя покритие за периода преди датата на сключване на </w:t>
      </w:r>
      <w:r>
        <w:rPr>
          <w:rFonts w:ascii="Bookman Old Style" w:eastAsia="Times New Roman" w:hAnsi="Bookman Old Style"/>
          <w:bCs/>
          <w:lang w:val="bg-BG"/>
        </w:rPr>
        <w:t>втората и всяка следваща застрахователни полици</w:t>
      </w:r>
      <w:r w:rsidRPr="00DD22AA">
        <w:rPr>
          <w:rFonts w:ascii="Bookman Old Style" w:eastAsia="Times New Roman" w:hAnsi="Bookman Old Style"/>
          <w:bCs/>
          <w:lang w:val="bg-BG"/>
        </w:rPr>
        <w:t>, а именно считано от 00:00 часа на</w:t>
      </w:r>
      <w:r>
        <w:rPr>
          <w:rFonts w:ascii="Bookman Old Style" w:eastAsia="Times New Roman" w:hAnsi="Bookman Old Style"/>
          <w:bCs/>
          <w:lang w:val="bg-BG"/>
        </w:rPr>
        <w:t xml:space="preserve"> 01.07.2023</w:t>
      </w:r>
      <w:r w:rsidRPr="00DD22AA">
        <w:rPr>
          <w:rFonts w:ascii="Bookman Old Style" w:eastAsia="Times New Roman" w:hAnsi="Bookman Old Style"/>
          <w:bCs/>
          <w:lang w:val="bg-BG"/>
        </w:rPr>
        <w:t xml:space="preserve"> г., но не повече от 5 /пет/ години.</w:t>
      </w:r>
    </w:p>
    <w:p w14:paraId="4AC6221F" w14:textId="77777777" w:rsidR="00842E59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u w:val="single"/>
          <w:lang w:val="bg-BG"/>
        </w:rPr>
        <w:t>3</w:t>
      </w:r>
      <w:r w:rsidRPr="000434A2">
        <w:rPr>
          <w:rFonts w:ascii="Bookman Old Style" w:eastAsia="Times New Roman" w:hAnsi="Bookman Old Style"/>
          <w:bCs/>
          <w:u w:val="single"/>
          <w:lang w:val="bg-BG"/>
        </w:rPr>
        <w:t xml:space="preserve">. </w:t>
      </w:r>
      <w:r>
        <w:rPr>
          <w:rFonts w:ascii="Bookman Old Style" w:eastAsia="Times New Roman" w:hAnsi="Bookman Old Style"/>
          <w:bCs/>
          <w:u w:val="single"/>
          <w:lang w:val="bg-BG"/>
        </w:rPr>
        <w:t>Специални условия.</w:t>
      </w:r>
    </w:p>
    <w:p w14:paraId="2E17D1E9" w14:textId="77777777" w:rsidR="00842E59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3.1. УСБАЛО актуализира списъка на застрахованите лица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в 10-дневен срок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 xml:space="preserve">от настъпване на промяна в Съвета на директорите. </w:t>
      </w:r>
      <w:r w:rsidRPr="005A0D47">
        <w:rPr>
          <w:rFonts w:ascii="Bookman Old Style" w:eastAsia="Times New Roman" w:hAnsi="Bookman Old Style"/>
          <w:bCs/>
          <w:lang w:val="bg-BG"/>
        </w:rPr>
        <w:t>Изпълнителят</w:t>
      </w:r>
      <w:r>
        <w:rPr>
          <w:rFonts w:ascii="Bookman Old Style" w:eastAsia="Times New Roman" w:hAnsi="Bookman Old Style"/>
          <w:bCs/>
          <w:lang w:val="bg-BG"/>
        </w:rPr>
        <w:t xml:space="preserve"> включва в застрахователното покритие </w:t>
      </w:r>
      <w:r>
        <w:rPr>
          <w:rFonts w:ascii="Bookman Old Style" w:eastAsia="Times New Roman" w:hAnsi="Bookman Old Style"/>
          <w:bCs/>
          <w:lang w:val="bg-BG"/>
        </w:rPr>
        <w:lastRenderedPageBreak/>
        <w:t xml:space="preserve">новоназначени лица от </w:t>
      </w:r>
      <w:r w:rsidRPr="00983355">
        <w:rPr>
          <w:rFonts w:ascii="Bookman Old Style" w:eastAsia="Times New Roman" w:hAnsi="Bookman Old Style"/>
          <w:bCs/>
          <w:lang w:val="bg-BG"/>
        </w:rPr>
        <w:t xml:space="preserve">00:00 часа на деня на назначаването на </w:t>
      </w:r>
      <w:r>
        <w:rPr>
          <w:rFonts w:ascii="Bookman Old Style" w:eastAsia="Times New Roman" w:hAnsi="Bookman Old Style"/>
          <w:bCs/>
          <w:lang w:val="bg-BG"/>
        </w:rPr>
        <w:t>всяко лице. Отговорността на изпълнителя за прекратени лица се носи до 24:00 часа на деня на напускането.</w:t>
      </w:r>
    </w:p>
    <w:p w14:paraId="62DC9888" w14:textId="77777777" w:rsidR="00842E59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3.2. </w:t>
      </w:r>
      <w:r w:rsidRPr="005458F3">
        <w:rPr>
          <w:rFonts w:ascii="Bookman Old Style" w:eastAsia="Times New Roman" w:hAnsi="Bookman Old Style"/>
          <w:bCs/>
          <w:lang w:val="bg-BG"/>
        </w:rPr>
        <w:t>Действието н</w:t>
      </w:r>
      <w:r>
        <w:rPr>
          <w:rFonts w:ascii="Bookman Old Style" w:eastAsia="Times New Roman" w:hAnsi="Bookman Old Style"/>
          <w:bCs/>
          <w:lang w:val="bg-BG"/>
        </w:rPr>
        <w:t>а застраховка „О</w:t>
      </w:r>
      <w:r w:rsidRPr="005458F3">
        <w:rPr>
          <w:rFonts w:ascii="Bookman Old Style" w:eastAsia="Times New Roman" w:hAnsi="Bookman Old Style"/>
          <w:bCs/>
          <w:lang w:val="bg-BG"/>
        </w:rPr>
        <w:t>тговорно</w:t>
      </w:r>
      <w:r>
        <w:rPr>
          <w:rFonts w:ascii="Bookman Old Style" w:eastAsia="Times New Roman" w:hAnsi="Bookman Old Style"/>
          <w:bCs/>
          <w:lang w:val="bg-BG"/>
        </w:rPr>
        <w:t>ст на директори и длъжностни лица“ е на база настъпило събитие</w:t>
      </w:r>
      <w:r w:rsidRPr="009E6C18">
        <w:rPr>
          <w:rFonts w:ascii="Bookman Old Style" w:eastAsia="Times New Roman" w:hAnsi="Bookman Old Style"/>
          <w:bCs/>
          <w:lang w:val="bg-BG"/>
        </w:rPr>
        <w:t>.</w:t>
      </w:r>
    </w:p>
    <w:p w14:paraId="43D47EC9" w14:textId="77777777" w:rsidR="00842E59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3.3. 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Правата и задълженията </w:t>
      </w:r>
      <w:r>
        <w:rPr>
          <w:rFonts w:ascii="Bookman Old Style" w:eastAsia="Times New Roman" w:hAnsi="Bookman Old Style"/>
          <w:bCs/>
          <w:lang w:val="bg-BG"/>
        </w:rPr>
        <w:t>по застрахователния договор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 xml:space="preserve">се погасяват с </w:t>
      </w:r>
      <w:r w:rsidRPr="009E6C18">
        <w:rPr>
          <w:rFonts w:ascii="Bookman Old Style" w:eastAsia="Times New Roman" w:hAnsi="Bookman Old Style"/>
          <w:bCs/>
          <w:lang w:val="bg-BG"/>
        </w:rPr>
        <w:t>5-годишна давност, считано от датата на настъпване на застрахователното събитие</w:t>
      </w:r>
      <w:r>
        <w:rPr>
          <w:rFonts w:ascii="Bookman Old Style" w:eastAsia="Times New Roman" w:hAnsi="Bookman Old Style"/>
          <w:bCs/>
          <w:lang w:val="bg-BG"/>
        </w:rPr>
        <w:t>, съгласно чл. 465, ал.2 от Кодекса на застраховането</w:t>
      </w:r>
      <w:r w:rsidRPr="009E6C18">
        <w:rPr>
          <w:rFonts w:ascii="Bookman Old Style" w:eastAsia="Times New Roman" w:hAnsi="Bookman Old Style"/>
          <w:bCs/>
          <w:lang w:val="bg-BG"/>
        </w:rPr>
        <w:t>.</w:t>
      </w:r>
    </w:p>
    <w:p w14:paraId="4A10B5A4" w14:textId="77777777" w:rsidR="00842E59" w:rsidRPr="0059248C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3.4. </w:t>
      </w:r>
      <w:r w:rsidRPr="0059248C">
        <w:rPr>
          <w:rFonts w:ascii="Bookman Old Style" w:eastAsia="Times New Roman" w:hAnsi="Bookman Old Style"/>
          <w:bCs/>
          <w:lang w:val="bg-BG"/>
        </w:rPr>
        <w:t>Застрахователния</w:t>
      </w:r>
      <w:r>
        <w:rPr>
          <w:rFonts w:ascii="Bookman Old Style" w:eastAsia="Times New Roman" w:hAnsi="Bookman Old Style"/>
          <w:bCs/>
          <w:lang w:val="bg-BG"/>
        </w:rPr>
        <w:t>т</w:t>
      </w:r>
      <w:r w:rsidRPr="0059248C">
        <w:rPr>
          <w:rFonts w:ascii="Bookman Old Style" w:eastAsia="Times New Roman" w:hAnsi="Bookman Old Style"/>
          <w:bCs/>
          <w:lang w:val="bg-BG"/>
        </w:rPr>
        <w:t xml:space="preserve"> договор не следва да съдържа клаузи за:</w:t>
      </w:r>
    </w:p>
    <w:p w14:paraId="7E153F7F" w14:textId="77777777" w:rsidR="00842E59" w:rsidRDefault="00842E59" w:rsidP="00842E59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под</w:t>
      </w:r>
      <w:r w:rsidRPr="005458F3">
        <w:rPr>
          <w:rFonts w:ascii="Bookman Old Style" w:eastAsia="Times New Roman" w:hAnsi="Bookman Old Style"/>
          <w:bCs/>
          <w:lang w:val="bg-BG"/>
        </w:rPr>
        <w:t>лимити на отго</w:t>
      </w:r>
      <w:r>
        <w:rPr>
          <w:rFonts w:ascii="Bookman Old Style" w:eastAsia="Times New Roman" w:hAnsi="Bookman Old Style"/>
          <w:bCs/>
          <w:lang w:val="bg-BG"/>
        </w:rPr>
        <w:t>ворност</w:t>
      </w:r>
      <w:r w:rsidRPr="005458F3">
        <w:rPr>
          <w:rFonts w:ascii="Bookman Old Style" w:eastAsia="Times New Roman" w:hAnsi="Bookman Old Style"/>
          <w:bCs/>
          <w:lang w:val="bg-BG"/>
        </w:rPr>
        <w:t>;</w:t>
      </w:r>
    </w:p>
    <w:p w14:paraId="1031F30F" w14:textId="77777777" w:rsidR="00842E59" w:rsidRPr="00F01458" w:rsidRDefault="00842E59" w:rsidP="00842E59">
      <w:pPr>
        <w:pStyle w:val="ListParagraph"/>
        <w:numPr>
          <w:ilvl w:val="0"/>
          <w:numId w:val="19"/>
        </w:numPr>
        <w:tabs>
          <w:tab w:val="right" w:leader="dot" w:pos="3402"/>
        </w:tabs>
        <w:spacing w:after="0" w:line="240" w:lineRule="auto"/>
        <w:ind w:right="-567"/>
        <w:jc w:val="both"/>
        <w:rPr>
          <w:rFonts w:ascii="Bookman Old Style" w:eastAsia="Times New Roman" w:hAnsi="Bookman Old Style"/>
          <w:bCs/>
          <w:lang w:val="bg-BG"/>
        </w:rPr>
      </w:pPr>
      <w:r w:rsidRPr="00F01458">
        <w:rPr>
          <w:rFonts w:ascii="Bookman Old Style" w:eastAsia="Times New Roman" w:hAnsi="Bookman Old Style"/>
          <w:bCs/>
          <w:lang w:val="bg-BG"/>
        </w:rPr>
        <w:t>дозастраховане след изплащане на застрахователно обезщетение, независимо от неговия размер.</w:t>
      </w:r>
    </w:p>
    <w:p w14:paraId="67464D1B" w14:textId="77777777" w:rsidR="00842E59" w:rsidRPr="00F01458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3.5. </w:t>
      </w:r>
      <w:r w:rsidRPr="00F01458">
        <w:rPr>
          <w:rFonts w:ascii="Bookman Old Style" w:eastAsia="Times New Roman" w:hAnsi="Bookman Old Style"/>
          <w:bCs/>
          <w:lang w:val="bg-BG"/>
        </w:rPr>
        <w:t>Самоучастие: по предложение</w:t>
      </w:r>
      <w:r>
        <w:rPr>
          <w:rFonts w:ascii="Bookman Old Style" w:eastAsia="Times New Roman" w:hAnsi="Bookman Old Style"/>
          <w:bCs/>
          <w:lang w:val="bg-BG"/>
        </w:rPr>
        <w:t xml:space="preserve"> на Участника, но не повече от 10</w:t>
      </w:r>
      <w:r w:rsidRPr="00F01458">
        <w:rPr>
          <w:rFonts w:ascii="Bookman Old Style" w:eastAsia="Times New Roman" w:hAnsi="Bookman Old Style"/>
          <w:bCs/>
          <w:lang w:val="bg-BG"/>
        </w:rPr>
        <w:t>% от размера на вредата;</w:t>
      </w:r>
    </w:p>
    <w:p w14:paraId="0F08E9AA" w14:textId="77777777" w:rsidR="00842E59" w:rsidRPr="006103E6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>3.6. УСБАЛО ще представи актуален списък на застрахованите лица п</w:t>
      </w:r>
      <w:r w:rsidRPr="006103E6">
        <w:rPr>
          <w:rFonts w:ascii="Bookman Old Style" w:eastAsia="Times New Roman" w:hAnsi="Bookman Old Style"/>
          <w:bCs/>
          <w:lang w:val="bg-BG"/>
        </w:rPr>
        <w:t>ри сключване на застрахователния договор</w:t>
      </w:r>
      <w:r>
        <w:rPr>
          <w:rFonts w:ascii="Bookman Old Style" w:eastAsia="Times New Roman" w:hAnsi="Bookman Old Style"/>
          <w:bCs/>
          <w:lang w:val="bg-BG"/>
        </w:rPr>
        <w:t>.</w:t>
      </w:r>
    </w:p>
    <w:p w14:paraId="63F8E4F7" w14:textId="77777777" w:rsidR="00842E59" w:rsidRDefault="00842E59" w:rsidP="00842E59">
      <w:pPr>
        <w:tabs>
          <w:tab w:val="right" w:leader="dot" w:pos="3402"/>
        </w:tabs>
        <w:spacing w:before="120" w:after="0" w:line="360" w:lineRule="auto"/>
        <w:ind w:left="-567" w:right="-567"/>
        <w:jc w:val="both"/>
        <w:rPr>
          <w:rFonts w:ascii="Bookman Old Style" w:eastAsia="Times New Roman" w:hAnsi="Bookman Old Style"/>
          <w:b/>
          <w:bCs/>
          <w:u w:val="single"/>
          <w:lang w:val="bg-BG"/>
        </w:rPr>
      </w:pPr>
      <w:r w:rsidRPr="008F25C6">
        <w:rPr>
          <w:rFonts w:ascii="Bookman Old Style" w:eastAsia="Times New Roman" w:hAnsi="Bookman Old Style"/>
          <w:b/>
          <w:bCs/>
          <w:u w:val="single"/>
        </w:rPr>
        <w:t>IV</w:t>
      </w:r>
      <w:r w:rsidRPr="00842E59">
        <w:rPr>
          <w:rFonts w:ascii="Bookman Old Style" w:eastAsia="Times New Roman" w:hAnsi="Bookman Old Style"/>
          <w:b/>
          <w:bCs/>
          <w:u w:val="single"/>
          <w:lang w:val="ru-RU"/>
        </w:rPr>
        <w:t>. Срок</w:t>
      </w:r>
      <w:r>
        <w:rPr>
          <w:rFonts w:ascii="Bookman Old Style" w:eastAsia="Times New Roman" w:hAnsi="Bookman Old Style"/>
          <w:b/>
          <w:bCs/>
          <w:u w:val="single"/>
          <w:lang w:val="bg-BG"/>
        </w:rPr>
        <w:t>ове</w:t>
      </w:r>
    </w:p>
    <w:p w14:paraId="5E74B923" w14:textId="77777777" w:rsidR="00842E59" w:rsidRPr="00FD628F" w:rsidRDefault="00842E59" w:rsidP="00842E59">
      <w:pPr>
        <w:tabs>
          <w:tab w:val="right" w:leader="dot" w:pos="3402"/>
        </w:tabs>
        <w:spacing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 w:rsidRPr="00FD628F">
        <w:rPr>
          <w:rFonts w:ascii="Bookman Old Style" w:eastAsia="Times New Roman" w:hAnsi="Bookman Old Style"/>
          <w:bCs/>
          <w:lang w:val="bg-BG"/>
        </w:rPr>
        <w:t>1. Срок</w:t>
      </w:r>
      <w:r w:rsidRPr="00842E59">
        <w:rPr>
          <w:rFonts w:ascii="Bookman Old Style" w:eastAsia="Times New Roman" w:hAnsi="Bookman Old Style"/>
          <w:bCs/>
          <w:lang w:val="ru-RU"/>
        </w:rPr>
        <w:t xml:space="preserve"> на застраховката</w:t>
      </w:r>
      <w:r w:rsidRPr="00FD628F">
        <w:rPr>
          <w:rFonts w:ascii="Bookman Old Style" w:eastAsia="Times New Roman" w:hAnsi="Bookman Old Style"/>
          <w:bCs/>
          <w:lang w:val="bg-BG"/>
        </w:rPr>
        <w:t>:</w:t>
      </w:r>
      <w:r w:rsidRPr="00842E59">
        <w:rPr>
          <w:rFonts w:ascii="Bookman Old Style" w:eastAsia="Times New Roman" w:hAnsi="Bookman Old Style"/>
          <w:bCs/>
          <w:lang w:val="ru-RU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3 (три)</w:t>
      </w:r>
      <w:r w:rsidRPr="00FD628F">
        <w:rPr>
          <w:rFonts w:ascii="Bookman Old Style" w:eastAsia="Times New Roman" w:hAnsi="Bookman Old Style"/>
          <w:bCs/>
          <w:lang w:val="bg-BG"/>
        </w:rPr>
        <w:t xml:space="preserve"> години</w:t>
      </w:r>
    </w:p>
    <w:p w14:paraId="3EEF52A6" w14:textId="77777777" w:rsidR="00842E59" w:rsidRPr="00842E59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ru-RU"/>
        </w:rPr>
      </w:pPr>
      <w:r w:rsidRPr="00842E59">
        <w:rPr>
          <w:rFonts w:ascii="Bookman Old Style" w:eastAsia="Times New Roman" w:hAnsi="Bookman Old Style"/>
          <w:bCs/>
          <w:lang w:val="ru-RU"/>
        </w:rPr>
        <w:t xml:space="preserve">2. </w:t>
      </w:r>
      <w:r w:rsidRPr="00BE21CE">
        <w:rPr>
          <w:rFonts w:ascii="Bookman Old Style" w:eastAsia="Times New Roman" w:hAnsi="Bookman Old Style"/>
          <w:bCs/>
          <w:lang w:val="bg-BG"/>
        </w:rPr>
        <w:t>Период на застраховане</w:t>
      </w:r>
      <w:r w:rsidRPr="00842E59">
        <w:rPr>
          <w:rFonts w:ascii="Bookman Old Style" w:eastAsia="Times New Roman" w:hAnsi="Bookman Old Style"/>
          <w:bCs/>
          <w:lang w:val="ru-RU"/>
        </w:rPr>
        <w:t xml:space="preserve">: </w:t>
      </w:r>
      <w:r>
        <w:rPr>
          <w:rFonts w:ascii="Bookman Old Style" w:eastAsia="Times New Roman" w:hAnsi="Bookman Old Style"/>
          <w:bCs/>
          <w:lang w:val="bg-BG"/>
        </w:rPr>
        <w:t>12 (</w:t>
      </w:r>
      <w:r w:rsidRPr="00842E59">
        <w:rPr>
          <w:rFonts w:ascii="Bookman Old Style" w:eastAsia="Times New Roman" w:hAnsi="Bookman Old Style"/>
          <w:bCs/>
          <w:lang w:val="ru-RU"/>
        </w:rPr>
        <w:t>дванадесет</w:t>
      </w:r>
      <w:r>
        <w:rPr>
          <w:rFonts w:ascii="Bookman Old Style" w:eastAsia="Times New Roman" w:hAnsi="Bookman Old Style"/>
          <w:bCs/>
          <w:lang w:val="bg-BG"/>
        </w:rPr>
        <w:t>)</w:t>
      </w:r>
      <w:r w:rsidRPr="00842E59">
        <w:rPr>
          <w:rFonts w:ascii="Bookman Old Style" w:eastAsia="Times New Roman" w:hAnsi="Bookman Old Style"/>
          <w:bCs/>
          <w:lang w:val="ru-RU"/>
        </w:rPr>
        <w:t xml:space="preserve"> месеца, считано от датата на</w:t>
      </w:r>
      <w:r w:rsidRPr="00BE21CE">
        <w:rPr>
          <w:rFonts w:ascii="Bookman Old Style" w:eastAsia="Times New Roman" w:hAnsi="Bookman Old Style"/>
          <w:bCs/>
          <w:lang w:val="bg-BG"/>
        </w:rPr>
        <w:t xml:space="preserve"> </w:t>
      </w:r>
      <w:r>
        <w:rPr>
          <w:rFonts w:ascii="Bookman Old Style" w:eastAsia="Times New Roman" w:hAnsi="Bookman Old Style"/>
          <w:bCs/>
          <w:lang w:val="bg-BG"/>
        </w:rPr>
        <w:t>сключване</w:t>
      </w:r>
      <w:r w:rsidRPr="00842E59">
        <w:rPr>
          <w:rFonts w:ascii="Bookman Old Style" w:eastAsia="Times New Roman" w:hAnsi="Bookman Old Style"/>
          <w:bCs/>
          <w:lang w:val="ru-RU"/>
        </w:rPr>
        <w:t xml:space="preserve"> на </w:t>
      </w:r>
      <w:r>
        <w:rPr>
          <w:rFonts w:ascii="Bookman Old Style" w:eastAsia="Times New Roman" w:hAnsi="Bookman Old Style"/>
          <w:bCs/>
          <w:lang w:val="bg-BG"/>
        </w:rPr>
        <w:t xml:space="preserve">всяка застрахователна </w:t>
      </w:r>
      <w:r w:rsidRPr="00842E59">
        <w:rPr>
          <w:rFonts w:ascii="Bookman Old Style" w:eastAsia="Times New Roman" w:hAnsi="Bookman Old Style"/>
          <w:bCs/>
          <w:lang w:val="ru-RU"/>
        </w:rPr>
        <w:t>полица.</w:t>
      </w:r>
    </w:p>
    <w:p w14:paraId="06566250" w14:textId="03D8A4E2" w:rsidR="0095500D" w:rsidRDefault="00842E59" w:rsidP="00842E59">
      <w:pPr>
        <w:tabs>
          <w:tab w:val="right" w:leader="dot" w:pos="3402"/>
        </w:tabs>
        <w:spacing w:before="120" w:after="0" w:line="240" w:lineRule="auto"/>
        <w:ind w:left="-567" w:right="-567"/>
        <w:jc w:val="both"/>
        <w:rPr>
          <w:rFonts w:ascii="Bookman Old Style" w:eastAsia="Times New Roman" w:hAnsi="Bookman Old Style"/>
          <w:bCs/>
          <w:lang w:val="bg-BG"/>
        </w:rPr>
      </w:pPr>
      <w:r>
        <w:rPr>
          <w:rFonts w:ascii="Bookman Old Style" w:eastAsia="Times New Roman" w:hAnsi="Bookman Old Style"/>
          <w:bCs/>
          <w:lang w:val="bg-BG"/>
        </w:rPr>
        <w:t xml:space="preserve">3. </w:t>
      </w:r>
      <w:r w:rsidRPr="00BE21CE">
        <w:rPr>
          <w:rFonts w:ascii="Bookman Old Style" w:eastAsia="Times New Roman" w:hAnsi="Bookman Old Style"/>
          <w:bCs/>
          <w:lang w:val="bg-BG"/>
        </w:rPr>
        <w:t>Срок на валидност на полицата по о</w:t>
      </w:r>
      <w:r>
        <w:rPr>
          <w:rFonts w:ascii="Bookman Old Style" w:eastAsia="Times New Roman" w:hAnsi="Bookman Old Style"/>
          <w:bCs/>
          <w:lang w:val="bg-BG"/>
        </w:rPr>
        <w:t xml:space="preserve">бособената </w:t>
      </w:r>
      <w:r w:rsidRPr="0059248C">
        <w:rPr>
          <w:rFonts w:ascii="Bookman Old Style" w:eastAsia="Times New Roman" w:hAnsi="Bookman Old Style"/>
          <w:bCs/>
          <w:lang w:val="bg-BG"/>
        </w:rPr>
        <w:t>позиция</w:t>
      </w:r>
      <w:r>
        <w:rPr>
          <w:rFonts w:ascii="Bookman Old Style" w:eastAsia="Times New Roman" w:hAnsi="Bookman Old Style"/>
          <w:bCs/>
          <w:lang w:val="bg-BG"/>
        </w:rPr>
        <w:t xml:space="preserve"> за първия застрахователен период:</w:t>
      </w:r>
      <w:r w:rsidRPr="0059248C">
        <w:rPr>
          <w:rFonts w:ascii="Bookman Old Style" w:eastAsia="Times New Roman" w:hAnsi="Bookman Old Style"/>
          <w:bCs/>
          <w:lang w:val="bg-BG"/>
        </w:rPr>
        <w:t xml:space="preserve"> от 00:00 ч. на </w:t>
      </w:r>
      <w:r>
        <w:rPr>
          <w:rFonts w:ascii="Bookman Old Style" w:eastAsia="Times New Roman" w:hAnsi="Bookman Old Style"/>
          <w:bCs/>
          <w:lang w:val="bg-BG"/>
        </w:rPr>
        <w:t>01.07.2026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 г.</w:t>
      </w:r>
      <w:r>
        <w:rPr>
          <w:rFonts w:ascii="Bookman Old Style" w:eastAsia="Times New Roman" w:hAnsi="Bookman Old Style"/>
          <w:bCs/>
          <w:lang w:val="bg-BG"/>
        </w:rPr>
        <w:t xml:space="preserve"> до 23:59:59 ч. на 30.06.2027</w:t>
      </w:r>
      <w:r w:rsidRPr="009E6C18">
        <w:rPr>
          <w:rFonts w:ascii="Bookman Old Style" w:eastAsia="Times New Roman" w:hAnsi="Bookman Old Style"/>
          <w:bCs/>
          <w:lang w:val="bg-BG"/>
        </w:rPr>
        <w:t xml:space="preserve"> г.</w:t>
      </w:r>
    </w:p>
    <w:sectPr w:rsidR="0095500D" w:rsidSect="00276CDC">
      <w:footerReference w:type="default" r:id="rId7"/>
      <w:headerReference w:type="first" r:id="rId8"/>
      <w:pgSz w:w="12240" w:h="15840"/>
      <w:pgMar w:top="1134" w:right="1134" w:bottom="1134" w:left="1418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5B81A" w14:textId="77777777" w:rsidR="00DD0F13" w:rsidRDefault="00DD0F13" w:rsidP="00BF16A1">
      <w:pPr>
        <w:spacing w:after="0" w:line="240" w:lineRule="auto"/>
      </w:pPr>
      <w:r>
        <w:separator/>
      </w:r>
    </w:p>
  </w:endnote>
  <w:endnote w:type="continuationSeparator" w:id="0">
    <w:p w14:paraId="08458DAD" w14:textId="77777777" w:rsidR="00DD0F13" w:rsidRDefault="00DD0F13" w:rsidP="00BF1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5918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D278FF" w14:textId="77777777" w:rsidR="00746D6E" w:rsidRDefault="00746D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48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78B1B1" w14:textId="77777777" w:rsidR="00746D6E" w:rsidRDefault="00746D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3CAFC" w14:textId="77777777" w:rsidR="00DD0F13" w:rsidRDefault="00DD0F13" w:rsidP="00BF16A1">
      <w:pPr>
        <w:spacing w:after="0" w:line="240" w:lineRule="auto"/>
      </w:pPr>
      <w:r>
        <w:separator/>
      </w:r>
    </w:p>
  </w:footnote>
  <w:footnote w:type="continuationSeparator" w:id="0">
    <w:p w14:paraId="71984EF6" w14:textId="77777777" w:rsidR="00DD0F13" w:rsidRDefault="00DD0F13" w:rsidP="00BF1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57" w:type="dxa"/>
      <w:tblInd w:w="-709" w:type="dxa"/>
      <w:tblLook w:val="04A0" w:firstRow="1" w:lastRow="0" w:firstColumn="1" w:lastColumn="0" w:noHBand="0" w:noVBand="1"/>
    </w:tblPr>
    <w:tblGrid>
      <w:gridCol w:w="3336"/>
      <w:gridCol w:w="7721"/>
    </w:tblGrid>
    <w:tr w:rsidR="00746D6E" w:rsidRPr="00BD0F75" w14:paraId="41A574F9" w14:textId="77777777" w:rsidTr="00426CBB">
      <w:trPr>
        <w:trHeight w:val="1444"/>
      </w:trPr>
      <w:tc>
        <w:tcPr>
          <w:tcW w:w="3261" w:type="dxa"/>
          <w:vAlign w:val="center"/>
        </w:tcPr>
        <w:p w14:paraId="07D386F6" w14:textId="77777777" w:rsidR="00746D6E" w:rsidRPr="00937F69" w:rsidRDefault="00746D6E" w:rsidP="00937F69">
          <w:pPr>
            <w:tabs>
              <w:tab w:val="center" w:pos="4703"/>
              <w:tab w:val="right" w:pos="9406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val="bg-BG" w:eastAsia="bg-BG"/>
            </w:rPr>
          </w:pPr>
          <w:r w:rsidRPr="00937F69">
            <w:rPr>
              <w:rFonts w:ascii="Times New Roman" w:eastAsia="Times New Roman" w:hAnsi="Times New Roman"/>
              <w:noProof/>
              <w:sz w:val="20"/>
              <w:szCs w:val="24"/>
            </w:rPr>
            <w:drawing>
              <wp:inline distT="0" distB="0" distL="0" distR="0" wp14:anchorId="2327DD87" wp14:editId="3EFBC36D">
                <wp:extent cx="1976437" cy="549010"/>
                <wp:effectExtent l="0" t="0" r="5080" b="381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1078" cy="555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vAlign w:val="center"/>
        </w:tcPr>
        <w:p w14:paraId="6D980DF0" w14:textId="77777777" w:rsidR="00426CBB" w:rsidRDefault="00746D6E" w:rsidP="00937F69">
          <w:pPr>
            <w:spacing w:after="0" w:line="240" w:lineRule="auto"/>
            <w:jc w:val="center"/>
            <w:rPr>
              <w:rFonts w:ascii="Times New Roman" w:eastAsia="Times New Roman" w:hAnsi="Times New Roman"/>
              <w:b/>
              <w:sz w:val="24"/>
              <w:szCs w:val="32"/>
              <w:lang w:val="af-ZA" w:eastAsia="bg-BG"/>
            </w:rPr>
          </w:pPr>
          <w:r w:rsidRPr="001E60CF">
            <w:rPr>
              <w:rFonts w:ascii="Times New Roman" w:eastAsia="Times New Roman" w:hAnsi="Times New Roman"/>
              <w:b/>
              <w:sz w:val="24"/>
              <w:szCs w:val="32"/>
              <w:lang w:val="bg-BG" w:eastAsia="bg-BG"/>
            </w:rPr>
            <w:t>„</w:t>
          </w:r>
          <w:r w:rsidR="001E60CF" w:rsidRPr="001E60CF">
            <w:rPr>
              <w:rFonts w:ascii="Times New Roman" w:eastAsia="Times New Roman" w:hAnsi="Times New Roman"/>
              <w:b/>
              <w:sz w:val="24"/>
              <w:szCs w:val="32"/>
              <w:lang w:val="bg-BG" w:eastAsia="bg-BG"/>
            </w:rPr>
            <w:t xml:space="preserve">УНИВЕРСИТЕТСКА СПЕЦИАЛИЗИРАНА БОЛНИЦА </w:t>
          </w:r>
        </w:p>
        <w:p w14:paraId="40430CD1" w14:textId="77777777" w:rsidR="00426CBB" w:rsidRDefault="001E60CF" w:rsidP="00937F69">
          <w:pPr>
            <w:spacing w:after="0" w:line="240" w:lineRule="auto"/>
            <w:jc w:val="center"/>
            <w:rPr>
              <w:rFonts w:ascii="Times New Roman" w:eastAsia="Times New Roman" w:hAnsi="Times New Roman"/>
              <w:b/>
              <w:sz w:val="24"/>
              <w:szCs w:val="32"/>
              <w:lang w:val="af-ZA" w:eastAsia="bg-BG"/>
            </w:rPr>
          </w:pPr>
          <w:r w:rsidRPr="001E60CF">
            <w:rPr>
              <w:rFonts w:ascii="Times New Roman" w:eastAsia="Times New Roman" w:hAnsi="Times New Roman"/>
              <w:b/>
              <w:sz w:val="24"/>
              <w:szCs w:val="32"/>
              <w:lang w:val="bg-BG" w:eastAsia="bg-BG"/>
            </w:rPr>
            <w:t xml:space="preserve">ЗА АКТИВНО ЛЕЧЕНИЕ ПО ОНКОЛОГИЯ </w:t>
          </w:r>
        </w:p>
        <w:p w14:paraId="58ED32B4" w14:textId="7D5BA7D8" w:rsidR="00746D6E" w:rsidRPr="001E60CF" w:rsidRDefault="001E60CF" w:rsidP="00937F69">
          <w:pPr>
            <w:spacing w:after="0" w:line="240" w:lineRule="auto"/>
            <w:jc w:val="center"/>
            <w:rPr>
              <w:rFonts w:ascii="Times New Roman" w:eastAsia="Times New Roman" w:hAnsi="Times New Roman"/>
              <w:b/>
              <w:sz w:val="24"/>
              <w:szCs w:val="32"/>
              <w:lang w:val="ru-RU" w:eastAsia="bg-BG"/>
            </w:rPr>
          </w:pPr>
          <w:r w:rsidRPr="001E60CF">
            <w:rPr>
              <w:rFonts w:ascii="Times New Roman" w:eastAsia="Times New Roman" w:hAnsi="Times New Roman"/>
              <w:b/>
              <w:sz w:val="24"/>
              <w:szCs w:val="32"/>
              <w:lang w:val="bg-BG" w:eastAsia="bg-BG"/>
            </w:rPr>
            <w:t>„ПРОФ. ИВАН ЧЕРНОЗЕМСКИ</w:t>
          </w:r>
          <w:r w:rsidR="00746D6E" w:rsidRPr="001E60CF">
            <w:rPr>
              <w:rFonts w:ascii="Times New Roman" w:eastAsia="Times New Roman" w:hAnsi="Times New Roman"/>
              <w:b/>
              <w:sz w:val="24"/>
              <w:szCs w:val="32"/>
              <w:lang w:val="bg-BG" w:eastAsia="bg-BG"/>
            </w:rPr>
            <w:t xml:space="preserve">” </w:t>
          </w:r>
          <w:r w:rsidR="00746D6E" w:rsidRPr="001E60CF">
            <w:rPr>
              <w:rFonts w:ascii="Times New Roman" w:eastAsia="Times New Roman" w:hAnsi="Times New Roman"/>
              <w:b/>
              <w:sz w:val="24"/>
              <w:szCs w:val="32"/>
              <w:lang w:val="ru-RU" w:eastAsia="bg-BG"/>
            </w:rPr>
            <w:t>ЕАД</w:t>
          </w:r>
        </w:p>
        <w:p w14:paraId="1EBF0B18" w14:textId="77777777" w:rsidR="00746D6E" w:rsidRPr="00937F69" w:rsidRDefault="00746D6E" w:rsidP="00937F69">
          <w:pPr>
            <w:keepNext/>
            <w:spacing w:after="0" w:line="240" w:lineRule="auto"/>
            <w:jc w:val="center"/>
            <w:outlineLvl w:val="2"/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</w:pP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  <w:t>София 17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bg-BG" w:eastAsia="bg-BG"/>
            </w:rPr>
            <w:t>56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  <w:t>, ул. „Пловдивско поле“ № 6</w:t>
          </w:r>
        </w:p>
        <w:p w14:paraId="22195A2F" w14:textId="77777777" w:rsidR="00746D6E" w:rsidRPr="00937F69" w:rsidRDefault="00746D6E" w:rsidP="00937F69">
          <w:pPr>
            <w:tabs>
              <w:tab w:val="center" w:pos="4703"/>
              <w:tab w:val="right" w:pos="9406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val="bg-BG" w:eastAsia="bg-BG"/>
            </w:rPr>
          </w:pP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  <w:t xml:space="preserve">Тел: 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bg-BG" w:eastAsia="bg-BG"/>
            </w:rPr>
            <w:t xml:space="preserve">02 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  <w:t xml:space="preserve">807 62 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bg-BG" w:eastAsia="bg-BG"/>
            </w:rPr>
            <w:t>99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  <w:t xml:space="preserve">, Факс 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bg-BG" w:eastAsia="bg-BG"/>
            </w:rPr>
            <w:t xml:space="preserve">02 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  <w:t xml:space="preserve">872 06 51, 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bg-BG" w:eastAsia="bg-BG"/>
            </w:rPr>
            <w:t>www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ru-RU" w:eastAsia="bg-BG"/>
            </w:rPr>
            <w:t>.</w:t>
          </w:r>
          <w:r w:rsidRPr="00937F69">
            <w:rPr>
              <w:rFonts w:ascii="Times New Roman" w:eastAsia="Times New Roman" w:hAnsi="Times New Roman"/>
              <w:i/>
              <w:sz w:val="24"/>
              <w:szCs w:val="20"/>
              <w:lang w:val="bg-BG" w:eastAsia="bg-BG"/>
            </w:rPr>
            <w:t>sbaloncology.bg</w:t>
          </w:r>
        </w:p>
      </w:tc>
    </w:tr>
  </w:tbl>
  <w:p w14:paraId="03853B45" w14:textId="77777777" w:rsidR="00746D6E" w:rsidRPr="001E60CF" w:rsidRDefault="00746D6E">
    <w:pPr>
      <w:pStyle w:val="Header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816B4A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2"/>
      <w:numFmt w:val="decimal"/>
      <w:lvlText w:val="(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(%8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 w15:restartNumberingAfterBreak="0">
    <w:nsid w:val="0295373A"/>
    <w:multiLevelType w:val="hybridMultilevel"/>
    <w:tmpl w:val="EBF00EC6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0BB84454"/>
    <w:multiLevelType w:val="hybridMultilevel"/>
    <w:tmpl w:val="0EE8476A"/>
    <w:lvl w:ilvl="0" w:tplc="040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0BF971DE"/>
    <w:multiLevelType w:val="multilevel"/>
    <w:tmpl w:val="281C3AB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005441C"/>
    <w:multiLevelType w:val="multilevel"/>
    <w:tmpl w:val="9C1C5B1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164521F"/>
    <w:multiLevelType w:val="hybridMultilevel"/>
    <w:tmpl w:val="68F625C6"/>
    <w:lvl w:ilvl="0" w:tplc="04090005">
      <w:start w:val="1"/>
      <w:numFmt w:val="bullet"/>
      <w:lvlText w:val=""/>
      <w:lvlJc w:val="left"/>
      <w:pPr>
        <w:ind w:left="2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</w:abstractNum>
  <w:abstractNum w:abstractNumId="7" w15:restartNumberingAfterBreak="0">
    <w:nsid w:val="124A47FE"/>
    <w:multiLevelType w:val="multilevel"/>
    <w:tmpl w:val="D2F0F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17455AB8"/>
    <w:multiLevelType w:val="hybridMultilevel"/>
    <w:tmpl w:val="004A5FDE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38FC6265"/>
    <w:multiLevelType w:val="hybridMultilevel"/>
    <w:tmpl w:val="22D0C7DC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3763C9B"/>
    <w:multiLevelType w:val="hybridMultilevel"/>
    <w:tmpl w:val="6C289CCE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5285787B"/>
    <w:multiLevelType w:val="hybridMultilevel"/>
    <w:tmpl w:val="A33EFCDC"/>
    <w:lvl w:ilvl="0" w:tplc="040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5345355A"/>
    <w:multiLevelType w:val="hybridMultilevel"/>
    <w:tmpl w:val="C1CEB484"/>
    <w:lvl w:ilvl="0" w:tplc="5B86B3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B96028"/>
    <w:multiLevelType w:val="hybridMultilevel"/>
    <w:tmpl w:val="6A1E9AA0"/>
    <w:lvl w:ilvl="0" w:tplc="040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5CFC74E6"/>
    <w:multiLevelType w:val="multilevel"/>
    <w:tmpl w:val="E71C9C66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5" w15:restartNumberingAfterBreak="0">
    <w:nsid w:val="62D13E29"/>
    <w:multiLevelType w:val="hybridMultilevel"/>
    <w:tmpl w:val="CEF8B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5963F7"/>
    <w:multiLevelType w:val="hybridMultilevel"/>
    <w:tmpl w:val="691E15B2"/>
    <w:lvl w:ilvl="0" w:tplc="04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04E1EF8"/>
    <w:multiLevelType w:val="hybridMultilevel"/>
    <w:tmpl w:val="AC9675DE"/>
    <w:lvl w:ilvl="0" w:tplc="04090017">
      <w:start w:val="1"/>
      <w:numFmt w:val="lowerLetter"/>
      <w:lvlText w:val="%1)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79E87D2A"/>
    <w:multiLevelType w:val="multilevel"/>
    <w:tmpl w:val="13CCEA8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87264925">
    <w:abstractNumId w:val="15"/>
  </w:num>
  <w:num w:numId="2" w16cid:durableId="763257829">
    <w:abstractNumId w:val="1"/>
  </w:num>
  <w:num w:numId="3" w16cid:durableId="300615199">
    <w:abstractNumId w:val="3"/>
  </w:num>
  <w:num w:numId="4" w16cid:durableId="592279752">
    <w:abstractNumId w:val="7"/>
  </w:num>
  <w:num w:numId="5" w16cid:durableId="295066474">
    <w:abstractNumId w:val="18"/>
  </w:num>
  <w:num w:numId="6" w16cid:durableId="809132348">
    <w:abstractNumId w:val="14"/>
  </w:num>
  <w:num w:numId="7" w16cid:durableId="1664964691">
    <w:abstractNumId w:val="4"/>
  </w:num>
  <w:num w:numId="8" w16cid:durableId="1242713404">
    <w:abstractNumId w:val="5"/>
  </w:num>
  <w:num w:numId="9" w16cid:durableId="589628871">
    <w:abstractNumId w:val="12"/>
  </w:num>
  <w:num w:numId="10" w16cid:durableId="1354376899">
    <w:abstractNumId w:val="13"/>
  </w:num>
  <w:num w:numId="11" w16cid:durableId="823082127">
    <w:abstractNumId w:val="8"/>
  </w:num>
  <w:num w:numId="12" w16cid:durableId="1163736689">
    <w:abstractNumId w:val="11"/>
  </w:num>
  <w:num w:numId="13" w16cid:durableId="705183007">
    <w:abstractNumId w:val="17"/>
  </w:num>
  <w:num w:numId="14" w16cid:durableId="1444838991">
    <w:abstractNumId w:val="9"/>
  </w:num>
  <w:num w:numId="15" w16cid:durableId="109398113">
    <w:abstractNumId w:val="0"/>
    <w:lvlOverride w:ilvl="0">
      <w:lvl w:ilvl="0">
        <w:start w:val="65535"/>
        <w:numFmt w:val="bullet"/>
        <w:lvlText w:val="-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16" w16cid:durableId="1393624178">
    <w:abstractNumId w:val="2"/>
  </w:num>
  <w:num w:numId="17" w16cid:durableId="2014334693">
    <w:abstractNumId w:val="16"/>
  </w:num>
  <w:num w:numId="18" w16cid:durableId="679742583">
    <w:abstractNumId w:val="10"/>
  </w:num>
  <w:num w:numId="19" w16cid:durableId="5511149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171"/>
    <w:rsid w:val="00003A9F"/>
    <w:rsid w:val="000151E0"/>
    <w:rsid w:val="00026B29"/>
    <w:rsid w:val="00034689"/>
    <w:rsid w:val="00035168"/>
    <w:rsid w:val="000434A2"/>
    <w:rsid w:val="00077A25"/>
    <w:rsid w:val="000B4E94"/>
    <w:rsid w:val="000E4FFE"/>
    <w:rsid w:val="00117301"/>
    <w:rsid w:val="001263EB"/>
    <w:rsid w:val="00141762"/>
    <w:rsid w:val="00142BB0"/>
    <w:rsid w:val="00170F68"/>
    <w:rsid w:val="001849C5"/>
    <w:rsid w:val="001A2B95"/>
    <w:rsid w:val="001A5D48"/>
    <w:rsid w:val="001B00EE"/>
    <w:rsid w:val="001B441A"/>
    <w:rsid w:val="001C5985"/>
    <w:rsid w:val="001D5324"/>
    <w:rsid w:val="001D66E8"/>
    <w:rsid w:val="001E3F2A"/>
    <w:rsid w:val="001E41B6"/>
    <w:rsid w:val="001E60CF"/>
    <w:rsid w:val="001F7EC9"/>
    <w:rsid w:val="00210277"/>
    <w:rsid w:val="002377B0"/>
    <w:rsid w:val="002453B3"/>
    <w:rsid w:val="00256DB3"/>
    <w:rsid w:val="0026328F"/>
    <w:rsid w:val="00276CDC"/>
    <w:rsid w:val="00283828"/>
    <w:rsid w:val="002A13EE"/>
    <w:rsid w:val="002A5171"/>
    <w:rsid w:val="002D6E1C"/>
    <w:rsid w:val="00343BCD"/>
    <w:rsid w:val="0037457B"/>
    <w:rsid w:val="00382118"/>
    <w:rsid w:val="003A4823"/>
    <w:rsid w:val="003D50BF"/>
    <w:rsid w:val="003D51B3"/>
    <w:rsid w:val="003E064D"/>
    <w:rsid w:val="00404312"/>
    <w:rsid w:val="004074AA"/>
    <w:rsid w:val="00426CBB"/>
    <w:rsid w:val="00444C98"/>
    <w:rsid w:val="004547F3"/>
    <w:rsid w:val="0047456A"/>
    <w:rsid w:val="004825BA"/>
    <w:rsid w:val="004843ED"/>
    <w:rsid w:val="00496561"/>
    <w:rsid w:val="00497288"/>
    <w:rsid w:val="00497370"/>
    <w:rsid w:val="004B2DB0"/>
    <w:rsid w:val="004C7744"/>
    <w:rsid w:val="004D34AE"/>
    <w:rsid w:val="004E35F6"/>
    <w:rsid w:val="004F1409"/>
    <w:rsid w:val="005406DF"/>
    <w:rsid w:val="00561F95"/>
    <w:rsid w:val="00563C2C"/>
    <w:rsid w:val="005655CD"/>
    <w:rsid w:val="00566C36"/>
    <w:rsid w:val="0056797F"/>
    <w:rsid w:val="00574ACD"/>
    <w:rsid w:val="0058345E"/>
    <w:rsid w:val="00591E1B"/>
    <w:rsid w:val="0059248C"/>
    <w:rsid w:val="005A51DF"/>
    <w:rsid w:val="005B7987"/>
    <w:rsid w:val="005C3F66"/>
    <w:rsid w:val="005C6591"/>
    <w:rsid w:val="00603661"/>
    <w:rsid w:val="00607CBF"/>
    <w:rsid w:val="006234AA"/>
    <w:rsid w:val="006358C3"/>
    <w:rsid w:val="006727F9"/>
    <w:rsid w:val="0067369A"/>
    <w:rsid w:val="006756E3"/>
    <w:rsid w:val="00676935"/>
    <w:rsid w:val="00687167"/>
    <w:rsid w:val="00696A04"/>
    <w:rsid w:val="006A7FF3"/>
    <w:rsid w:val="006B45EF"/>
    <w:rsid w:val="006C7A6B"/>
    <w:rsid w:val="006F2F01"/>
    <w:rsid w:val="006F6CE6"/>
    <w:rsid w:val="006F76EF"/>
    <w:rsid w:val="007020CD"/>
    <w:rsid w:val="00746D6E"/>
    <w:rsid w:val="00750FFB"/>
    <w:rsid w:val="00754FBB"/>
    <w:rsid w:val="007A3399"/>
    <w:rsid w:val="007A3766"/>
    <w:rsid w:val="007B25A9"/>
    <w:rsid w:val="007E2D29"/>
    <w:rsid w:val="00814E3B"/>
    <w:rsid w:val="00831392"/>
    <w:rsid w:val="00842E59"/>
    <w:rsid w:val="00850165"/>
    <w:rsid w:val="00865234"/>
    <w:rsid w:val="00871BBD"/>
    <w:rsid w:val="00882C4E"/>
    <w:rsid w:val="00886757"/>
    <w:rsid w:val="00892BBD"/>
    <w:rsid w:val="008C76D4"/>
    <w:rsid w:val="008D71DF"/>
    <w:rsid w:val="008F028A"/>
    <w:rsid w:val="008F25C6"/>
    <w:rsid w:val="009031D3"/>
    <w:rsid w:val="00927B01"/>
    <w:rsid w:val="00931FFC"/>
    <w:rsid w:val="00936558"/>
    <w:rsid w:val="00937F69"/>
    <w:rsid w:val="00946666"/>
    <w:rsid w:val="0095500D"/>
    <w:rsid w:val="0097505D"/>
    <w:rsid w:val="009B20B3"/>
    <w:rsid w:val="009B66C1"/>
    <w:rsid w:val="009D1F3E"/>
    <w:rsid w:val="009D49E4"/>
    <w:rsid w:val="009D5F71"/>
    <w:rsid w:val="009E226F"/>
    <w:rsid w:val="00A11635"/>
    <w:rsid w:val="00A11F4E"/>
    <w:rsid w:val="00A126D9"/>
    <w:rsid w:val="00A2191F"/>
    <w:rsid w:val="00A43B5F"/>
    <w:rsid w:val="00A870B3"/>
    <w:rsid w:val="00A97668"/>
    <w:rsid w:val="00B00482"/>
    <w:rsid w:val="00B03E12"/>
    <w:rsid w:val="00B136D7"/>
    <w:rsid w:val="00B136EB"/>
    <w:rsid w:val="00B5084C"/>
    <w:rsid w:val="00B50B55"/>
    <w:rsid w:val="00B52FCB"/>
    <w:rsid w:val="00B8230A"/>
    <w:rsid w:val="00B873C3"/>
    <w:rsid w:val="00B9137E"/>
    <w:rsid w:val="00B93179"/>
    <w:rsid w:val="00BA3037"/>
    <w:rsid w:val="00BB3048"/>
    <w:rsid w:val="00BB54E4"/>
    <w:rsid w:val="00BB58B5"/>
    <w:rsid w:val="00BD0F75"/>
    <w:rsid w:val="00BE1C90"/>
    <w:rsid w:val="00BE21CE"/>
    <w:rsid w:val="00BF16A1"/>
    <w:rsid w:val="00C01EFB"/>
    <w:rsid w:val="00C21257"/>
    <w:rsid w:val="00C355EB"/>
    <w:rsid w:val="00C52DFB"/>
    <w:rsid w:val="00C70705"/>
    <w:rsid w:val="00CA4BE1"/>
    <w:rsid w:val="00CA554B"/>
    <w:rsid w:val="00CC3992"/>
    <w:rsid w:val="00D05F9C"/>
    <w:rsid w:val="00D10BBF"/>
    <w:rsid w:val="00D450B2"/>
    <w:rsid w:val="00D606A5"/>
    <w:rsid w:val="00D8582C"/>
    <w:rsid w:val="00DA572C"/>
    <w:rsid w:val="00DB4AC1"/>
    <w:rsid w:val="00DB62AE"/>
    <w:rsid w:val="00DC47FF"/>
    <w:rsid w:val="00DD0F13"/>
    <w:rsid w:val="00DD1DB8"/>
    <w:rsid w:val="00E16145"/>
    <w:rsid w:val="00E231D8"/>
    <w:rsid w:val="00E871DE"/>
    <w:rsid w:val="00EB38CB"/>
    <w:rsid w:val="00EC390D"/>
    <w:rsid w:val="00F11C31"/>
    <w:rsid w:val="00F15B95"/>
    <w:rsid w:val="00F547AB"/>
    <w:rsid w:val="00F5631B"/>
    <w:rsid w:val="00F60129"/>
    <w:rsid w:val="00F70CD3"/>
    <w:rsid w:val="00F80D0B"/>
    <w:rsid w:val="00F825E0"/>
    <w:rsid w:val="00F82D2C"/>
    <w:rsid w:val="00FA5B77"/>
    <w:rsid w:val="00FB2886"/>
    <w:rsid w:val="00FB58A0"/>
    <w:rsid w:val="00FE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941F06"/>
  <w15:chartTrackingRefBased/>
  <w15:docId w15:val="{E53F4C51-0E89-43CE-A08E-FF5A4F38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5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F16A1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16A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F16A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A1"/>
    <w:rPr>
      <w:rFonts w:ascii="Calibri" w:eastAsia="Calibri" w:hAnsi="Calibri" w:cs="Times New Roman"/>
    </w:rPr>
  </w:style>
  <w:style w:type="character" w:customStyle="1" w:styleId="BodyTextChar1">
    <w:name w:val="Body Text Char1"/>
    <w:basedOn w:val="DefaultParagraphFont"/>
    <w:link w:val="BodyText"/>
    <w:uiPriority w:val="99"/>
    <w:rsid w:val="00B873C3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Bold10">
    <w:name w:val="Body text + Bold10"/>
    <w:basedOn w:val="BodyTextChar1"/>
    <w:uiPriority w:val="99"/>
    <w:rsid w:val="00B873C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B873C3"/>
    <w:pPr>
      <w:shd w:val="clear" w:color="auto" w:fill="FFFFFF"/>
      <w:spacing w:after="240" w:line="634" w:lineRule="exact"/>
    </w:pPr>
    <w:rPr>
      <w:rFonts w:ascii="Times New Roman" w:eastAsiaTheme="minorHAnsi" w:hAnsi="Times New Roman"/>
      <w:sz w:val="23"/>
      <w:szCs w:val="23"/>
    </w:rPr>
  </w:style>
  <w:style w:type="character" w:customStyle="1" w:styleId="BodyTextChar">
    <w:name w:val="Body Text Char"/>
    <w:basedOn w:val="DefaultParagraphFont"/>
    <w:uiPriority w:val="99"/>
    <w:semiHidden/>
    <w:rsid w:val="00B873C3"/>
    <w:rPr>
      <w:rFonts w:ascii="Calibri" w:eastAsia="Calibri" w:hAnsi="Calibri" w:cs="Times New Roman"/>
    </w:rPr>
  </w:style>
  <w:style w:type="character" w:customStyle="1" w:styleId="BodytextBold">
    <w:name w:val="Body text + Bold"/>
    <w:basedOn w:val="BodyTextChar1"/>
    <w:uiPriority w:val="99"/>
    <w:rsid w:val="00B873C3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BodytextBold9">
    <w:name w:val="Body text + Bold9"/>
    <w:basedOn w:val="BodyTextChar1"/>
    <w:uiPriority w:val="99"/>
    <w:rsid w:val="00B873C3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ACD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36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404312"/>
    <w:pPr>
      <w:spacing w:after="0" w:line="240" w:lineRule="auto"/>
    </w:pPr>
    <w:rPr>
      <w:rFonts w:eastAsiaTheme="minorEastAsia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04312"/>
    <w:pPr>
      <w:spacing w:after="0" w:line="240" w:lineRule="auto"/>
    </w:pPr>
    <w:rPr>
      <w:rFonts w:eastAsiaTheme="minorEastAsia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04312"/>
    <w:pPr>
      <w:spacing w:after="0" w:line="240" w:lineRule="auto"/>
    </w:pPr>
    <w:rPr>
      <w:rFonts w:eastAsiaTheme="minorEastAsia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04312"/>
    <w:pPr>
      <w:spacing w:after="0" w:line="240" w:lineRule="auto"/>
    </w:pPr>
    <w:rPr>
      <w:rFonts w:eastAsiaTheme="minorEastAsia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404312"/>
    <w:pPr>
      <w:spacing w:after="0" w:line="240" w:lineRule="auto"/>
    </w:pPr>
    <w:rPr>
      <w:rFonts w:eastAsiaTheme="minorEastAsia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2DF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59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3651</Words>
  <Characters>20815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АЙСЕЛ МЕХМЕД ЮСЕИН</dc:creator>
  <cp:keywords/>
  <dc:description/>
  <cp:lastModifiedBy>МИХАЕЛА ВЕЛИСЛАВОВА ПЕТКОВА</cp:lastModifiedBy>
  <cp:revision>6</cp:revision>
  <cp:lastPrinted>2022-04-18T10:45:00Z</cp:lastPrinted>
  <dcterms:created xsi:type="dcterms:W3CDTF">2026-06-17T11:53:00Z</dcterms:created>
  <dcterms:modified xsi:type="dcterms:W3CDTF">2026-06-22T06:33:00Z</dcterms:modified>
</cp:coreProperties>
</file>